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Диспансеризация в рабочее время ?</w:t>
      </w:r>
    </w:p>
    <w:p w14:paraId="02000000">
      <w:pPr>
        <w:spacing w:after="0" w:before="0" w:line="240" w:lineRule="auto"/>
        <w:ind w:firstLine="709" w:left="0"/>
        <w:jc w:val="both"/>
        <w:rPr>
          <w:sz w:val="28"/>
        </w:rPr>
      </w:pPr>
    </w:p>
    <w:p w14:paraId="03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Работники при прохождении диспансеризации в порядке, предусмотренном </w:t>
      </w:r>
      <w:r>
        <w:rPr>
          <w:rStyle w:val="Style_1_ch"/>
          <w:color w:val="000000"/>
          <w:sz w:val="28"/>
          <w:u w:val="none"/>
        </w:rPr>
        <w:fldChar w:fldCharType="begin"/>
      </w:r>
      <w:r>
        <w:rPr>
          <w:rStyle w:val="Style_1_ch"/>
          <w:color w:val="000000"/>
          <w:sz w:val="28"/>
          <w:u w:val="none"/>
        </w:rPr>
        <w:instrText>HYPERLINK "https://login.consultant.ru/link/?req=doc&amp;base=LAW&amp;n=481289&amp;dst=185&amp;field=134&amp;date=13.04.2025&amp;demo=2"</w:instrText>
      </w:r>
      <w:r>
        <w:rPr>
          <w:rStyle w:val="Style_1_ch"/>
          <w:color w:val="000000"/>
          <w:sz w:val="28"/>
          <w:u w:val="none"/>
        </w:rPr>
        <w:fldChar w:fldCharType="separate"/>
      </w:r>
      <w:r>
        <w:rPr>
          <w:rStyle w:val="Style_1_ch"/>
          <w:color w:val="000000"/>
          <w:sz w:val="28"/>
          <w:u w:val="none"/>
        </w:rPr>
        <w:t>законодательством</w:t>
      </w:r>
      <w:r>
        <w:rPr>
          <w:rStyle w:val="Style_1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в сфере охраны здоровья, имеют право на освобождение от работы на один рабочий день </w:t>
      </w:r>
      <w:r>
        <w:rPr>
          <w:b w:val="1"/>
          <w:sz w:val="28"/>
          <w:u w:val="single"/>
        </w:rPr>
        <w:t>один раз в три года</w:t>
      </w:r>
      <w:r>
        <w:rPr>
          <w:sz w:val="28"/>
        </w:rPr>
        <w:t xml:space="preserve"> с сохранением за ними места работы (должности) и среднего заработка.</w:t>
      </w:r>
    </w:p>
    <w:p w14:paraId="04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Работники, достигшие возраста </w:t>
      </w:r>
      <w:r>
        <w:rPr>
          <w:b w:val="1"/>
          <w:sz w:val="28"/>
        </w:rPr>
        <w:t>40 лет</w:t>
      </w:r>
      <w:r>
        <w:rPr>
          <w:sz w:val="28"/>
        </w:rPr>
        <w:t xml:space="preserve"> </w:t>
      </w:r>
      <w:r>
        <w:rPr>
          <w:sz w:val="28"/>
        </w:rPr>
        <w:t xml:space="preserve">при прохождении диспансеризации имеют право на освобождение от работы на </w:t>
      </w:r>
      <w:r>
        <w:rPr>
          <w:b w:val="1"/>
          <w:sz w:val="28"/>
          <w:u w:val="single"/>
        </w:rPr>
        <w:t>один рабочий день один раз в год</w:t>
      </w:r>
      <w:r>
        <w:rPr>
          <w:sz w:val="28"/>
        </w:rPr>
        <w:t xml:space="preserve"> с сохранением за ними места работы (должности) и среднего заработка. </w:t>
      </w:r>
    </w:p>
    <w:p w14:paraId="05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Исключением являются р</w:t>
      </w:r>
      <w:r>
        <w:rPr>
          <w:sz w:val="28"/>
        </w:rPr>
        <w:t xml:space="preserve">аботники, не достигшие </w:t>
      </w:r>
      <w:r>
        <w:rPr>
          <w:rStyle w:val="Style_1_ch"/>
          <w:color w:val="000000"/>
          <w:sz w:val="28"/>
          <w:u w:val="none"/>
        </w:rPr>
        <w:fldChar w:fldCharType="begin"/>
      </w:r>
      <w:r>
        <w:rPr>
          <w:rStyle w:val="Style_1_ch"/>
          <w:color w:val="000000"/>
          <w:sz w:val="28"/>
          <w:u w:val="none"/>
        </w:rPr>
        <w:instrText>HYPERLINK "https://login.consultant.ru/link/?req=doc&amp;base=LAW&amp;n=500024&amp;dst=151&amp;field=134&amp;date=13.04.2025&amp;demo=2"</w:instrText>
      </w:r>
      <w:r>
        <w:rPr>
          <w:rStyle w:val="Style_1_ch"/>
          <w:color w:val="000000"/>
          <w:sz w:val="28"/>
          <w:u w:val="none"/>
        </w:rPr>
        <w:fldChar w:fldCharType="separate"/>
      </w:r>
      <w:r>
        <w:rPr>
          <w:rStyle w:val="Style_1_ch"/>
          <w:color w:val="000000"/>
          <w:sz w:val="28"/>
          <w:u w:val="none"/>
        </w:rPr>
        <w:t>возраста</w:t>
      </w:r>
      <w:r>
        <w:rPr>
          <w:rStyle w:val="Style_1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</w:t>
      </w:r>
      <w:r>
        <w:rPr>
          <w:sz w:val="28"/>
        </w:rPr>
        <w:t xml:space="preserve">которые </w:t>
      </w:r>
      <w:r>
        <w:rPr>
          <w:sz w:val="28"/>
        </w:rPr>
        <w:t xml:space="preserve">при прохождении диспансеризации имеют право на освобождение от работы </w:t>
      </w:r>
      <w:r>
        <w:rPr>
          <w:b w:val="1"/>
          <w:sz w:val="28"/>
          <w:u w:val="single"/>
        </w:rPr>
        <w:t>на два рабочих дня один раз в год</w:t>
      </w:r>
      <w:r>
        <w:rPr>
          <w:sz w:val="28"/>
        </w:rPr>
        <w:t xml:space="preserve"> с сохранением за ними места работы (должности) и среднего заработка. </w:t>
      </w:r>
    </w:p>
    <w:p w14:paraId="06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работодателем. </w:t>
      </w:r>
    </w:p>
    <w:p w14:paraId="07000000">
      <w:p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Если локальным актом работодателя предусмотрено, то р</w:t>
      </w:r>
      <w:r>
        <w:rPr>
          <w:sz w:val="28"/>
        </w:rPr>
        <w:t xml:space="preserve">аботник </w:t>
      </w:r>
      <w:r>
        <w:rPr>
          <w:b w:val="1"/>
          <w:sz w:val="28"/>
        </w:rPr>
        <w:t>обязан</w:t>
      </w:r>
      <w:r>
        <w:rPr>
          <w:sz w:val="28"/>
        </w:rPr>
        <w:t xml:space="preserve"> предостав</w:t>
      </w:r>
      <w:r>
        <w:rPr>
          <w:sz w:val="28"/>
        </w:rPr>
        <w:t>ить работодателю справку</w:t>
      </w:r>
      <w:r>
        <w:rPr>
          <w:sz w:val="28"/>
        </w:rPr>
        <w:t xml:space="preserve"> медицинск</w:t>
      </w:r>
      <w:r>
        <w:rPr>
          <w:sz w:val="28"/>
        </w:rPr>
        <w:t>ой организации</w:t>
      </w:r>
      <w:r>
        <w:rPr>
          <w:sz w:val="28"/>
        </w:rPr>
        <w:t>, подтверждающ</w:t>
      </w:r>
      <w:r>
        <w:rPr>
          <w:sz w:val="28"/>
        </w:rPr>
        <w:t>ую</w:t>
      </w:r>
      <w:r>
        <w:rPr>
          <w:sz w:val="28"/>
        </w:rPr>
        <w:t xml:space="preserve"> прохождение им диспансеризации в день </w:t>
      </w:r>
      <w:r>
        <w:rPr>
          <w:sz w:val="28"/>
        </w:rPr>
        <w:t>освобождения от работы</w:t>
      </w:r>
      <w:r>
        <w:rPr>
          <w:sz w:val="28"/>
        </w:rPr>
        <w:t xml:space="preserve">. </w:t>
      </w:r>
    </w:p>
    <w:p w14:paraId="08000000">
      <w:pPr>
        <w:pStyle w:val="Style_2"/>
      </w:pPr>
    </w:p>
    <w:p w14:paraId="09000000">
      <w:pPr>
        <w:pStyle w:val="Style_2"/>
      </w:pPr>
    </w:p>
    <w:p w14:paraId="0A000000">
      <w:pPr>
        <w:pStyle w:val="Style_2"/>
      </w:pPr>
      <w:r>
        <w:t xml:space="preserve">Прокуратура Саянского района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2025-04-23T04:24:06Z</dcterms:modified>
</cp:coreProperties>
</file>