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Удержать не более !</w:t>
      </w:r>
    </w:p>
    <w:p w14:paraId="02000000">
      <w:pPr>
        <w:spacing w:after="0" w:before="0" w:line="240" w:lineRule="auto"/>
        <w:ind w:firstLine="709" w:left="0"/>
        <w:jc w:val="both"/>
        <w:rPr>
          <w:b w:val="1"/>
          <w:sz w:val="28"/>
        </w:rPr>
      </w:pPr>
    </w:p>
    <w:p w14:paraId="03000000">
      <w:pPr>
        <w:spacing w:after="0" w:before="0" w:line="206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Одной из гарантий по оплате труда работника закон предусматривает 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"https://login.consultant.ru/link/?req=doc&amp;base=LAW&amp;n=502632&amp;dst=100943&amp;field=134&amp;date=13.04.2025&amp;demo=2"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ограничение</w:t>
      </w:r>
      <w:r>
        <w:rPr>
          <w:rStyle w:val="Style_1_ch"/>
          <w:sz w:val="28"/>
        </w:rPr>
        <w:fldChar w:fldCharType="end"/>
      </w:r>
      <w:r>
        <w:rPr>
          <w:sz w:val="28"/>
        </w:rPr>
        <w:t xml:space="preserve"> перечня оснований и размеров удержаний из заработной пла</w:t>
      </w:r>
      <w:r>
        <w:rPr>
          <w:sz w:val="28"/>
        </w:rPr>
        <w:t>ты по распоряжению работодателя.</w:t>
      </w:r>
    </w:p>
    <w:p w14:paraId="04000000">
      <w:pPr>
        <w:spacing w:after="0" w:before="0" w:line="206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Общий размер всех удержаний при каждой выплате заработной платы не может превышать </w:t>
      </w:r>
      <w:r>
        <w:rPr>
          <w:b w:val="1"/>
          <w:sz w:val="28"/>
          <w:u w:val="single"/>
        </w:rPr>
        <w:t>20 процентов</w:t>
      </w:r>
      <w:r>
        <w:rPr>
          <w:sz w:val="28"/>
        </w:rPr>
        <w:t xml:space="preserve">, </w:t>
      </w:r>
    </w:p>
    <w:p w14:paraId="05000000">
      <w:pPr>
        <w:spacing w:after="0" w:before="0" w:line="206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а в случаях, предусмотренных федеральными законами, - </w:t>
      </w:r>
      <w:r>
        <w:rPr>
          <w:b w:val="1"/>
          <w:sz w:val="28"/>
          <w:u w:val="single"/>
        </w:rPr>
        <w:t>50 процентов</w:t>
      </w:r>
      <w:r>
        <w:rPr>
          <w:sz w:val="28"/>
        </w:rPr>
        <w:t xml:space="preserve"> заработной платы, причитающейся работнику.</w:t>
      </w:r>
    </w:p>
    <w:p w14:paraId="06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платы. </w:t>
      </w:r>
    </w:p>
    <w:p w14:paraId="07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Размер удержаний из заработной платы в </w:t>
      </w:r>
      <w:r>
        <w:rPr>
          <w:sz w:val="28"/>
        </w:rPr>
        <w:t>определенных законом</w:t>
      </w:r>
      <w:r>
        <w:rPr>
          <w:sz w:val="28"/>
        </w:rPr>
        <w:t xml:space="preserve"> случаях не может превышать 70 процентов</w:t>
      </w:r>
      <w:r>
        <w:rPr>
          <w:sz w:val="28"/>
        </w:rPr>
        <w:t>, это:</w:t>
      </w:r>
    </w:p>
    <w:p w14:paraId="08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удержания из заработной платы при отбывании исправительных работ, </w:t>
      </w:r>
    </w:p>
    <w:p w14:paraId="09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удержания при </w:t>
      </w:r>
      <w:r>
        <w:rPr>
          <w:sz w:val="28"/>
        </w:rPr>
        <w:t xml:space="preserve">взыскании алиментов на несовершеннолетних детей, </w:t>
      </w:r>
    </w:p>
    <w:p w14:paraId="0A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удержания в целях </w:t>
      </w:r>
      <w:r>
        <w:rPr>
          <w:sz w:val="28"/>
        </w:rPr>
        <w:t>возмещени</w:t>
      </w:r>
      <w:r>
        <w:rPr>
          <w:sz w:val="28"/>
        </w:rPr>
        <w:t>я</w:t>
      </w:r>
      <w:r>
        <w:rPr>
          <w:sz w:val="28"/>
        </w:rPr>
        <w:t xml:space="preserve"> вреда, причиненного здоровью другого лица, возмещени</w:t>
      </w:r>
      <w:r>
        <w:rPr>
          <w:sz w:val="28"/>
        </w:rPr>
        <w:t>я</w:t>
      </w:r>
      <w:r>
        <w:rPr>
          <w:sz w:val="28"/>
        </w:rPr>
        <w:t xml:space="preserve"> вреда лицам, понесшим ущерб в связи со смертью кормильца, и возмещени</w:t>
      </w:r>
      <w:r>
        <w:rPr>
          <w:sz w:val="28"/>
        </w:rPr>
        <w:t>е</w:t>
      </w:r>
      <w:r>
        <w:rPr>
          <w:sz w:val="28"/>
        </w:rPr>
        <w:t xml:space="preserve"> ущерба, причиненного преступлением. </w:t>
      </w:r>
    </w:p>
    <w:p w14:paraId="0B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Не допускаются удержания из выплат,</w:t>
      </w:r>
      <w:r>
        <w:rPr>
          <w:sz w:val="28"/>
        </w:rPr>
        <w:t xml:space="preserve"> перечень которых определен статьей 101 Федерального закона "Об исполнительном производстве" №229-ФЗ (компенсационные выплаты, пособия, пенсии, материнский капитал, суммы материальной помощи и др., указанные в статье).</w:t>
      </w:r>
      <w:r>
        <w:rPr>
          <w:sz w:val="28"/>
        </w:rPr>
        <w:t xml:space="preserve"> </w:t>
      </w:r>
    </w:p>
    <w:p w14:paraId="0C000000">
      <w:pPr>
        <w:spacing w:after="0" w:before="0" w:line="240" w:lineRule="auto"/>
        <w:ind w:firstLine="709" w:left="0"/>
        <w:jc w:val="both"/>
        <w:rPr>
          <w:sz w:val="28"/>
        </w:rPr>
      </w:pPr>
    </w:p>
    <w:p w14:paraId="0D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Прокуратура Саянского района</w:t>
      </w:r>
    </w:p>
    <w:p w14:paraId="0E000000">
      <w:pPr>
        <w:spacing w:after="0" w:before="0" w:line="240" w:lineRule="auto"/>
        <w:ind w:firstLine="709" w:left="0"/>
        <w:jc w:val="both"/>
        <w:rPr>
          <w:sz w:val="28"/>
        </w:rPr>
      </w:pPr>
    </w:p>
    <w:p w14:paraId="0F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2025-04-23T04:27:16Z</dcterms:modified>
</cp:coreProperties>
</file>