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9217" w14:textId="2601436A" w:rsidR="00FF11E8" w:rsidRPr="00464F54" w:rsidRDefault="00FF11E8" w:rsidP="00FF11E8">
      <w:pPr>
        <w:pStyle w:val="aff"/>
        <w:rPr>
          <w:sz w:val="50"/>
          <w:szCs w:val="50"/>
        </w:rPr>
      </w:pPr>
      <w:r w:rsidRPr="00501081">
        <w:rPr>
          <w:sz w:val="44"/>
          <w:szCs w:val="44"/>
        </w:rPr>
        <w:t>АДМИНИСТРАЦИЯ</w:t>
      </w:r>
    </w:p>
    <w:p w14:paraId="2DA91A8D" w14:textId="77777777" w:rsidR="00FF11E8" w:rsidRPr="00464F54" w:rsidRDefault="00FF11E8" w:rsidP="00FF11E8">
      <w:pPr>
        <w:spacing w:after="0" w:line="240" w:lineRule="auto"/>
        <w:jc w:val="center"/>
        <w:rPr>
          <w:rFonts w:ascii="Times New Roman" w:hAnsi="Times New Roman"/>
          <w:sz w:val="50"/>
          <w:szCs w:val="50"/>
        </w:rPr>
      </w:pPr>
      <w:r w:rsidRPr="00501081">
        <w:rPr>
          <w:rFonts w:ascii="Times New Roman" w:hAnsi="Times New Roman"/>
          <w:sz w:val="32"/>
          <w:szCs w:val="32"/>
        </w:rPr>
        <w:t>Саянского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501081">
        <w:rPr>
          <w:rFonts w:ascii="Times New Roman" w:hAnsi="Times New Roman"/>
          <w:sz w:val="32"/>
          <w:szCs w:val="32"/>
        </w:rPr>
        <w:t>района</w:t>
      </w:r>
    </w:p>
    <w:p w14:paraId="4B6C608C" w14:textId="77777777" w:rsidR="00FF11E8" w:rsidRDefault="00FF11E8" w:rsidP="00FF1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C0C616" w14:textId="77777777" w:rsidR="00FF11E8" w:rsidRPr="007F7569" w:rsidRDefault="00FF11E8" w:rsidP="00FF11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501081">
        <w:rPr>
          <w:rFonts w:ascii="Times New Roman" w:hAnsi="Times New Roman"/>
          <w:b/>
          <w:sz w:val="44"/>
          <w:szCs w:val="44"/>
        </w:rPr>
        <w:t>ПОСТАНОВЛЕНИЕ</w:t>
      </w:r>
    </w:p>
    <w:p w14:paraId="597BEAB2" w14:textId="77777777" w:rsidR="00FF11E8" w:rsidRPr="00501081" w:rsidRDefault="00FF11E8" w:rsidP="00FF11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1081">
        <w:rPr>
          <w:rFonts w:ascii="Times New Roman" w:hAnsi="Times New Roman"/>
          <w:sz w:val="32"/>
          <w:szCs w:val="32"/>
        </w:rPr>
        <w:t>с. Агинское</w:t>
      </w:r>
    </w:p>
    <w:p w14:paraId="01E78B0E" w14:textId="77777777" w:rsidR="00FF11E8" w:rsidRDefault="00FF11E8" w:rsidP="00FF11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ACE4A24" w14:textId="46764266" w:rsidR="00FF11E8" w:rsidRPr="00047FCF" w:rsidRDefault="00953FA3" w:rsidP="00FF11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22.11.2024</w:t>
      </w:r>
      <w:r w:rsidR="00047FCF" w:rsidRPr="00047FCF">
        <w:rPr>
          <w:rFonts w:ascii="Times New Roman" w:hAnsi="Times New Roman"/>
          <w:sz w:val="28"/>
          <w:szCs w:val="28"/>
        </w:rPr>
        <w:t xml:space="preserve"> </w:t>
      </w:r>
      <w:r w:rsidR="00FF11E8" w:rsidRPr="00047FCF">
        <w:rPr>
          <w:rFonts w:ascii="Times New Roman" w:hAnsi="Times New Roman"/>
          <w:sz w:val="28"/>
          <w:szCs w:val="28"/>
        </w:rPr>
        <w:t xml:space="preserve">       </w:t>
      </w:r>
      <w:r w:rsidR="00B76F27" w:rsidRPr="00047FCF">
        <w:rPr>
          <w:rFonts w:ascii="Times New Roman" w:hAnsi="Times New Roman"/>
          <w:sz w:val="28"/>
          <w:szCs w:val="28"/>
        </w:rPr>
        <w:t xml:space="preserve"> </w:t>
      </w:r>
      <w:r w:rsidR="00FF11E8" w:rsidRPr="00047FCF">
        <w:rPr>
          <w:rFonts w:ascii="Times New Roman" w:hAnsi="Times New Roman"/>
          <w:sz w:val="28"/>
          <w:szCs w:val="28"/>
        </w:rPr>
        <w:t xml:space="preserve">                           </w:t>
      </w:r>
      <w:r w:rsidR="00B76F27" w:rsidRPr="00047FC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76F27" w:rsidRPr="00047FCF">
        <w:rPr>
          <w:rFonts w:ascii="Times New Roman" w:hAnsi="Times New Roman"/>
          <w:sz w:val="28"/>
          <w:szCs w:val="28"/>
        </w:rPr>
        <w:t xml:space="preserve"> </w:t>
      </w:r>
      <w:r w:rsidR="00FF11E8" w:rsidRPr="00047FC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F11E8" w:rsidRPr="00047FCF">
        <w:rPr>
          <w:rFonts w:ascii="Times New Roman" w:hAnsi="Times New Roman"/>
          <w:sz w:val="28"/>
          <w:szCs w:val="28"/>
        </w:rPr>
        <w:t xml:space="preserve"> № </w:t>
      </w:r>
      <w:r w:rsidRPr="00953FA3">
        <w:rPr>
          <w:rFonts w:ascii="Times New Roman" w:hAnsi="Times New Roman"/>
          <w:sz w:val="28"/>
          <w:szCs w:val="28"/>
          <w:u w:val="single"/>
        </w:rPr>
        <w:t>560-п</w:t>
      </w:r>
    </w:p>
    <w:p w14:paraId="46FF0772" w14:textId="77777777" w:rsidR="00FF11E8" w:rsidRDefault="00FF11E8" w:rsidP="00FF11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845C562" w14:textId="77777777" w:rsidR="003E083B" w:rsidRPr="003E083B" w:rsidRDefault="003E083B" w:rsidP="003E083B">
      <w:pPr>
        <w:pStyle w:val="ConsPlusTitle"/>
        <w:rPr>
          <w:rFonts w:eastAsia="Calibri"/>
          <w:b w:val="0"/>
          <w:bCs w:val="0"/>
          <w:sz w:val="28"/>
          <w:szCs w:val="28"/>
          <w:lang w:eastAsia="en-US"/>
        </w:rPr>
      </w:pPr>
      <w:r w:rsidRPr="003E083B">
        <w:rPr>
          <w:rFonts w:eastAsia="Calibri"/>
          <w:b w:val="0"/>
          <w:bCs w:val="0"/>
          <w:sz w:val="28"/>
          <w:szCs w:val="28"/>
          <w:lang w:eastAsia="en-US"/>
        </w:rPr>
        <w:t>Об утверждении регламента сопровождения</w:t>
      </w:r>
    </w:p>
    <w:p w14:paraId="56627616" w14:textId="0610F431" w:rsidR="003E083B" w:rsidRPr="003E083B" w:rsidRDefault="003E083B" w:rsidP="003E083B">
      <w:pPr>
        <w:pStyle w:val="ConsPlusTitle"/>
        <w:rPr>
          <w:rFonts w:eastAsia="Calibri"/>
          <w:b w:val="0"/>
          <w:bCs w:val="0"/>
          <w:sz w:val="28"/>
          <w:szCs w:val="28"/>
          <w:lang w:eastAsia="en-US"/>
        </w:rPr>
      </w:pPr>
      <w:r w:rsidRPr="003E083B">
        <w:rPr>
          <w:rFonts w:eastAsia="Calibri"/>
          <w:b w:val="0"/>
          <w:bCs w:val="0"/>
          <w:sz w:val="28"/>
          <w:szCs w:val="28"/>
          <w:lang w:eastAsia="en-US"/>
        </w:rPr>
        <w:t xml:space="preserve">инвестиционных проектов на территории </w:t>
      </w:r>
    </w:p>
    <w:p w14:paraId="715082F3" w14:textId="2E1D8BE2" w:rsidR="003E083B" w:rsidRPr="003E083B" w:rsidRDefault="003E083B" w:rsidP="003E083B">
      <w:pPr>
        <w:pStyle w:val="ConsPlusTitle"/>
        <w:rPr>
          <w:rFonts w:eastAsia="Calibri"/>
          <w:b w:val="0"/>
          <w:bCs w:val="0"/>
          <w:sz w:val="28"/>
          <w:szCs w:val="28"/>
          <w:lang w:eastAsia="en-US"/>
        </w:rPr>
      </w:pPr>
      <w:r w:rsidRPr="003E083B">
        <w:rPr>
          <w:rFonts w:eastAsia="Calibri"/>
          <w:b w:val="0"/>
          <w:bCs w:val="0"/>
          <w:sz w:val="28"/>
          <w:szCs w:val="28"/>
          <w:lang w:eastAsia="en-US"/>
        </w:rPr>
        <w:t>Саянского муниципального района</w:t>
      </w:r>
    </w:p>
    <w:p w14:paraId="38BC93EC" w14:textId="77777777" w:rsidR="003E083B" w:rsidRPr="003E083B" w:rsidRDefault="003E083B" w:rsidP="003E083B">
      <w:pPr>
        <w:pStyle w:val="ConsPlusTitle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</w:p>
    <w:p w14:paraId="35839116" w14:textId="21849411" w:rsidR="003E083B" w:rsidRPr="003E083B" w:rsidRDefault="000B1E6F" w:rsidP="003E083B">
      <w:pPr>
        <w:pStyle w:val="ConsPlusTitle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0B1E6F">
        <w:rPr>
          <w:b w:val="0"/>
          <w:bCs w:val="0"/>
          <w:sz w:val="28"/>
          <w:szCs w:val="28"/>
        </w:rPr>
        <w:t xml:space="preserve">В соответствии с Законом Красноярского края от 11.07.2019 № 7-2919 «Об инвестиционной политике в Красноярском крае», </w:t>
      </w:r>
      <w:r w:rsidR="003E083B" w:rsidRPr="003E083B">
        <w:rPr>
          <w:rFonts w:eastAsia="Calibri"/>
          <w:b w:val="0"/>
          <w:bCs w:val="0"/>
          <w:sz w:val="28"/>
          <w:szCs w:val="28"/>
          <w:lang w:eastAsia="en-US"/>
        </w:rPr>
        <w:t>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стать</w:t>
      </w:r>
      <w:r w:rsidR="008036A6">
        <w:rPr>
          <w:rFonts w:eastAsia="Calibri"/>
          <w:b w:val="0"/>
          <w:bCs w:val="0"/>
          <w:sz w:val="28"/>
          <w:szCs w:val="28"/>
          <w:lang w:eastAsia="en-US"/>
        </w:rPr>
        <w:t>ей</w:t>
      </w:r>
      <w:r w:rsidR="003E083B" w:rsidRPr="003E083B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>81</w:t>
      </w:r>
      <w:r w:rsidR="003E083B" w:rsidRPr="003E083B">
        <w:rPr>
          <w:rFonts w:eastAsia="Calibri"/>
          <w:b w:val="0"/>
          <w:bCs w:val="0"/>
          <w:sz w:val="28"/>
          <w:szCs w:val="28"/>
          <w:lang w:eastAsia="en-US"/>
        </w:rPr>
        <w:t xml:space="preserve"> Устава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Саянского муниципального </w:t>
      </w:r>
      <w:r w:rsidR="003E083B" w:rsidRPr="003E083B">
        <w:rPr>
          <w:rFonts w:eastAsia="Calibri"/>
          <w:b w:val="0"/>
          <w:bCs w:val="0"/>
          <w:sz w:val="28"/>
          <w:szCs w:val="28"/>
          <w:lang w:eastAsia="en-US"/>
        </w:rPr>
        <w:t xml:space="preserve">района Красноярского края, ПОСТАНОВЛЯЮ: </w:t>
      </w:r>
    </w:p>
    <w:p w14:paraId="1361D65B" w14:textId="0ED35313" w:rsidR="003E083B" w:rsidRPr="003E083B" w:rsidRDefault="003E083B" w:rsidP="003E08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83B">
        <w:rPr>
          <w:rFonts w:ascii="Times New Roman" w:hAnsi="Times New Roman"/>
          <w:sz w:val="28"/>
          <w:szCs w:val="28"/>
        </w:rPr>
        <w:t xml:space="preserve">1. Утвердить Регламент сопровождения инвестиционных проектов на территории </w:t>
      </w:r>
      <w:r w:rsidR="000B1E6F" w:rsidRPr="000B1E6F">
        <w:rPr>
          <w:rFonts w:ascii="Times New Roman" w:hAnsi="Times New Roman"/>
          <w:sz w:val="28"/>
          <w:szCs w:val="28"/>
        </w:rPr>
        <w:t>Саянского муниципального района</w:t>
      </w:r>
      <w:r w:rsidR="000B1E6F" w:rsidRPr="003E083B">
        <w:rPr>
          <w:rFonts w:ascii="Times New Roman" w:hAnsi="Times New Roman"/>
          <w:sz w:val="28"/>
          <w:szCs w:val="28"/>
        </w:rPr>
        <w:t xml:space="preserve"> </w:t>
      </w:r>
      <w:r w:rsidRPr="003E083B">
        <w:rPr>
          <w:rFonts w:ascii="Times New Roman" w:hAnsi="Times New Roman"/>
          <w:sz w:val="28"/>
          <w:szCs w:val="28"/>
        </w:rPr>
        <w:t xml:space="preserve">согласно приложению к настоящему постановлению. </w:t>
      </w:r>
    </w:p>
    <w:p w14:paraId="2713B375" w14:textId="182216BD" w:rsidR="00FF11E8" w:rsidRPr="00464471" w:rsidRDefault="00FF11E8" w:rsidP="009A6DD5">
      <w:pPr>
        <w:pStyle w:val="ConsPlusNormal"/>
        <w:ind w:firstLine="708"/>
        <w:jc w:val="both"/>
        <w:rPr>
          <w:rFonts w:ascii="Times New Roman" w:hAnsi="Times New Roman"/>
          <w:sz w:val="28"/>
          <w:szCs w:val="24"/>
        </w:rPr>
      </w:pPr>
      <w:r w:rsidRPr="003E083B">
        <w:rPr>
          <w:rFonts w:ascii="Times New Roman" w:hAnsi="Times New Roman" w:cs="Times New Roman"/>
          <w:sz w:val="28"/>
          <w:szCs w:val="28"/>
        </w:rPr>
        <w:t xml:space="preserve">2. </w:t>
      </w:r>
      <w:r w:rsidR="00047FCF" w:rsidRPr="00D40B1B">
        <w:rPr>
          <w:rFonts w:ascii="Times New Roman" w:hAnsi="Times New Roman" w:cs="Times New Roman"/>
          <w:sz w:val="28"/>
          <w:szCs w:val="28"/>
        </w:rPr>
        <w:t>Отделу информационно-технологического обеспечения и защиты информации администрации Саянского района</w:t>
      </w:r>
      <w:r w:rsidR="00047FCF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047FCF" w:rsidRPr="00D40B1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B1E6F">
        <w:rPr>
          <w:rFonts w:ascii="Times New Roman" w:hAnsi="Times New Roman" w:cs="Times New Roman"/>
          <w:sz w:val="28"/>
          <w:szCs w:val="28"/>
        </w:rPr>
        <w:t>постановление</w:t>
      </w:r>
      <w:r w:rsidR="00047FCF" w:rsidRPr="00D40B1B">
        <w:rPr>
          <w:rFonts w:ascii="Times New Roman" w:hAnsi="Times New Roman" w:cs="Times New Roman"/>
          <w:sz w:val="28"/>
          <w:szCs w:val="28"/>
        </w:rPr>
        <w:t xml:space="preserve"> на официальном сайте Саянского муниципального района </w:t>
      </w:r>
      <w:hyperlink r:id="rId8" w:history="1">
        <w:r w:rsidR="00047FCF" w:rsidRPr="003667BA">
          <w:rPr>
            <w:rStyle w:val="aa"/>
            <w:rFonts w:ascii="Times New Roman" w:hAnsi="Times New Roman"/>
            <w:sz w:val="28"/>
            <w:szCs w:val="28"/>
          </w:rPr>
          <w:t>www.adm-sayany.ru</w:t>
        </w:r>
      </w:hyperlink>
      <w:r w:rsidR="00047FCF">
        <w:rPr>
          <w:rStyle w:val="aa"/>
          <w:rFonts w:ascii="Times New Roman" w:hAnsi="Times New Roman"/>
          <w:sz w:val="28"/>
          <w:szCs w:val="28"/>
        </w:rPr>
        <w:t>.</w:t>
      </w:r>
    </w:p>
    <w:p w14:paraId="39D8563D" w14:textId="793587C8" w:rsidR="00FF11E8" w:rsidRPr="00464471" w:rsidRDefault="00FF11E8" w:rsidP="00FF11E8">
      <w:pPr>
        <w:pStyle w:val="af3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464471">
        <w:rPr>
          <w:rFonts w:ascii="Times New Roman" w:hAnsi="Times New Roman"/>
          <w:sz w:val="28"/>
          <w:szCs w:val="24"/>
          <w:lang w:val="ru-RU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4"/>
          <w:lang w:val="ru-RU"/>
        </w:rPr>
        <w:t xml:space="preserve">оставляю </w:t>
      </w:r>
      <w:r w:rsidR="009A6DD5">
        <w:rPr>
          <w:rFonts w:ascii="Times New Roman" w:hAnsi="Times New Roman"/>
          <w:sz w:val="28"/>
          <w:szCs w:val="24"/>
          <w:lang w:val="ru-RU"/>
        </w:rPr>
        <w:t xml:space="preserve">                      </w:t>
      </w:r>
      <w:r>
        <w:rPr>
          <w:rFonts w:ascii="Times New Roman" w:hAnsi="Times New Roman"/>
          <w:sz w:val="28"/>
          <w:szCs w:val="24"/>
          <w:lang w:val="ru-RU"/>
        </w:rPr>
        <w:t>за собой</w:t>
      </w:r>
      <w:r w:rsidRPr="00464471">
        <w:rPr>
          <w:rFonts w:ascii="Times New Roman" w:hAnsi="Times New Roman"/>
          <w:sz w:val="28"/>
          <w:szCs w:val="24"/>
          <w:lang w:val="ru-RU"/>
        </w:rPr>
        <w:t>.</w:t>
      </w:r>
    </w:p>
    <w:p w14:paraId="3B71279F" w14:textId="542EAEEF" w:rsidR="00FF11E8" w:rsidRDefault="00FF11E8" w:rsidP="00FF11E8">
      <w:pPr>
        <w:pStyle w:val="af3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464471">
        <w:rPr>
          <w:rFonts w:ascii="Times New Roman" w:hAnsi="Times New Roman"/>
          <w:sz w:val="28"/>
          <w:szCs w:val="24"/>
          <w:lang w:val="ru-RU"/>
        </w:rPr>
        <w:t xml:space="preserve">4. Настоящее постановление вступает в силу </w:t>
      </w:r>
      <w:r w:rsidR="000B1E6F">
        <w:rPr>
          <w:rFonts w:ascii="Times New Roman" w:hAnsi="Times New Roman"/>
          <w:sz w:val="28"/>
          <w:szCs w:val="24"/>
          <w:lang w:val="ru-RU"/>
        </w:rPr>
        <w:t>со дня его официального опубликования</w:t>
      </w:r>
      <w:r w:rsidRPr="00464471">
        <w:rPr>
          <w:rFonts w:ascii="Times New Roman" w:hAnsi="Times New Roman"/>
          <w:sz w:val="28"/>
          <w:szCs w:val="24"/>
          <w:lang w:val="ru-RU"/>
        </w:rPr>
        <w:t xml:space="preserve"> в общественно-политической газете Саянского района «</w:t>
      </w:r>
      <w:proofErr w:type="spellStart"/>
      <w:r w:rsidRPr="00464471">
        <w:rPr>
          <w:rFonts w:ascii="Times New Roman" w:hAnsi="Times New Roman"/>
          <w:sz w:val="28"/>
          <w:szCs w:val="24"/>
          <w:lang w:val="ru-RU"/>
        </w:rPr>
        <w:t>Присаянье</w:t>
      </w:r>
      <w:proofErr w:type="spellEnd"/>
      <w:r w:rsidRPr="00464471">
        <w:rPr>
          <w:rFonts w:ascii="Times New Roman" w:hAnsi="Times New Roman"/>
          <w:sz w:val="28"/>
          <w:szCs w:val="24"/>
          <w:lang w:val="ru-RU"/>
        </w:rPr>
        <w:t>».</w:t>
      </w:r>
    </w:p>
    <w:p w14:paraId="36B8B8DD" w14:textId="77777777" w:rsidR="006223FD" w:rsidRDefault="006223FD" w:rsidP="00FF11E8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14:paraId="0E136327" w14:textId="77777777" w:rsidR="00047FCF" w:rsidRDefault="00047FCF" w:rsidP="00FF11E8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14:paraId="1F3DF40A" w14:textId="77777777" w:rsidR="00D125BD" w:rsidRDefault="00D125BD" w:rsidP="00FF11E8">
      <w:pPr>
        <w:pStyle w:val="2"/>
        <w:jc w:val="left"/>
      </w:pPr>
      <w:r>
        <w:t>Исполняющий обязанности</w:t>
      </w:r>
    </w:p>
    <w:p w14:paraId="3438269D" w14:textId="54ADCF8E" w:rsidR="00FF11E8" w:rsidRDefault="00D125BD" w:rsidP="00FF11E8">
      <w:pPr>
        <w:pStyle w:val="2"/>
        <w:jc w:val="left"/>
      </w:pPr>
      <w:r>
        <w:t>г</w:t>
      </w:r>
      <w:r w:rsidR="00FF11E8" w:rsidRPr="00464471">
        <w:t>лав</w:t>
      </w:r>
      <w:r>
        <w:t>ы</w:t>
      </w:r>
      <w:r w:rsidR="00FF11E8" w:rsidRPr="00464471">
        <w:t xml:space="preserve"> </w:t>
      </w:r>
      <w:r w:rsidR="00FF11E8">
        <w:t>Саянского</w:t>
      </w:r>
      <w:r w:rsidR="00FF11E8" w:rsidRPr="00464471">
        <w:t xml:space="preserve"> района         </w:t>
      </w:r>
      <w:r w:rsidR="00FF11E8">
        <w:t xml:space="preserve"> </w:t>
      </w:r>
      <w:r w:rsidR="00FF11E8" w:rsidRPr="00464471">
        <w:t xml:space="preserve">          </w:t>
      </w:r>
      <w:r w:rsidR="00FF11E8">
        <w:t xml:space="preserve">          </w:t>
      </w:r>
      <w:r w:rsidR="00E07F69">
        <w:t xml:space="preserve">   </w:t>
      </w:r>
      <w:r w:rsidR="00FF11E8">
        <w:t xml:space="preserve">                                 </w:t>
      </w:r>
      <w:r w:rsidR="00FF11E8" w:rsidRPr="00464471">
        <w:t xml:space="preserve"> </w:t>
      </w:r>
      <w:r>
        <w:t>О.Л. Фомичев</w:t>
      </w:r>
    </w:p>
    <w:p w14:paraId="6E40A9AD" w14:textId="77777777" w:rsidR="00047FCF" w:rsidRPr="00047FCF" w:rsidRDefault="00047FCF" w:rsidP="00047FCF">
      <w:pPr>
        <w:rPr>
          <w:lang w:eastAsia="ru-RU"/>
        </w:rPr>
      </w:pPr>
    </w:p>
    <w:p w14:paraId="1B39D9B1" w14:textId="6798CA6D" w:rsidR="00FF11E8" w:rsidRDefault="00FF11E8" w:rsidP="00FF11E8">
      <w:pPr>
        <w:rPr>
          <w:lang w:eastAsia="ru-RU"/>
        </w:rPr>
      </w:pPr>
    </w:p>
    <w:tbl>
      <w:tblPr>
        <w:tblStyle w:val="af5"/>
        <w:tblW w:w="93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C2022" w14:paraId="7E93D98C" w14:textId="77777777" w:rsidTr="00346F32">
        <w:trPr>
          <w:jc w:val="right"/>
        </w:trPr>
        <w:tc>
          <w:tcPr>
            <w:tcW w:w="4536" w:type="dxa"/>
          </w:tcPr>
          <w:p w14:paraId="208F8E77" w14:textId="77777777" w:rsidR="00BC2022" w:rsidRDefault="00BC2022" w:rsidP="00FF11E8">
            <w:pPr>
              <w:pStyle w:val="ConsPlusTitle"/>
              <w:jc w:val="center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806B725" w14:textId="2E34E71F" w:rsidR="00BC2022" w:rsidRDefault="00BC2022" w:rsidP="00346F32">
            <w:pPr>
              <w:pStyle w:val="ConsPlusNormal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665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E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6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Саянского</w:t>
            </w:r>
            <w:r w:rsidRPr="00E6656B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14:paraId="67BE7EC0" w14:textId="0D703738" w:rsidR="00D72E8C" w:rsidRDefault="00B76F27" w:rsidP="00346F32">
            <w:pPr>
              <w:pStyle w:val="ConsPlusTitle"/>
              <w:jc w:val="right"/>
              <w:outlineLvl w:val="1"/>
              <w:rPr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от </w:t>
            </w:r>
            <w:r w:rsidR="00953FA3" w:rsidRPr="00953FA3">
              <w:rPr>
                <w:b w:val="0"/>
                <w:bCs w:val="0"/>
                <w:sz w:val="28"/>
                <w:szCs w:val="28"/>
                <w:u w:val="single"/>
              </w:rPr>
              <w:t>22.11.2024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BC2022" w:rsidRPr="00BC2022">
              <w:rPr>
                <w:b w:val="0"/>
                <w:bCs w:val="0"/>
                <w:sz w:val="28"/>
                <w:szCs w:val="28"/>
              </w:rPr>
              <w:t xml:space="preserve">№ </w:t>
            </w:r>
            <w:r w:rsidR="00953FA3" w:rsidRPr="00953FA3">
              <w:rPr>
                <w:b w:val="0"/>
                <w:bCs w:val="0"/>
                <w:sz w:val="28"/>
                <w:szCs w:val="28"/>
                <w:u w:val="single"/>
              </w:rPr>
              <w:t>560-п</w:t>
            </w:r>
          </w:p>
          <w:p w14:paraId="3E593004" w14:textId="01E37D7B" w:rsidR="00BC2022" w:rsidRPr="00BC2022" w:rsidRDefault="00BC2022" w:rsidP="00047FCF">
            <w:pPr>
              <w:pStyle w:val="ConsPlusTitle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2900000D" w14:textId="77777777" w:rsidR="000B1E6F" w:rsidRDefault="00377636" w:rsidP="000B1E6F">
      <w:pPr>
        <w:pStyle w:val="ConsPlusTitle"/>
        <w:jc w:val="center"/>
        <w:rPr>
          <w:b w:val="0"/>
          <w:bCs w:val="0"/>
          <w:sz w:val="28"/>
          <w:szCs w:val="28"/>
        </w:rPr>
      </w:pPr>
      <w:r w:rsidRPr="000B1E6F">
        <w:rPr>
          <w:b w:val="0"/>
          <w:bCs w:val="0"/>
          <w:sz w:val="28"/>
          <w:szCs w:val="28"/>
        </w:rPr>
        <w:t xml:space="preserve">Регламент </w:t>
      </w:r>
    </w:p>
    <w:p w14:paraId="7D2F1A21" w14:textId="79E0328B" w:rsidR="000B1E6F" w:rsidRPr="000B1E6F" w:rsidRDefault="00377636" w:rsidP="000B1E6F">
      <w:pPr>
        <w:pStyle w:val="ConsPlusTitle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0B1E6F">
        <w:rPr>
          <w:b w:val="0"/>
          <w:bCs w:val="0"/>
          <w:sz w:val="28"/>
          <w:szCs w:val="28"/>
        </w:rPr>
        <w:t xml:space="preserve">сопровождения инвестиционных проектов на </w:t>
      </w:r>
      <w:r w:rsidR="000B1E6F" w:rsidRPr="000B1E6F">
        <w:rPr>
          <w:rFonts w:eastAsia="Calibri"/>
          <w:b w:val="0"/>
          <w:bCs w:val="0"/>
          <w:sz w:val="28"/>
          <w:szCs w:val="28"/>
          <w:lang w:eastAsia="en-US"/>
        </w:rPr>
        <w:t>территории</w:t>
      </w:r>
    </w:p>
    <w:p w14:paraId="130A702F" w14:textId="77777777" w:rsidR="000B1E6F" w:rsidRPr="000B1E6F" w:rsidRDefault="000B1E6F" w:rsidP="000B1E6F">
      <w:pPr>
        <w:pStyle w:val="ConsPlusTitle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0B1E6F">
        <w:rPr>
          <w:rFonts w:eastAsia="Calibri"/>
          <w:b w:val="0"/>
          <w:bCs w:val="0"/>
          <w:sz w:val="28"/>
          <w:szCs w:val="28"/>
          <w:lang w:eastAsia="en-US"/>
        </w:rPr>
        <w:t>Саянского муниципального района</w:t>
      </w:r>
    </w:p>
    <w:p w14:paraId="79EC25E0" w14:textId="77777777" w:rsidR="00377636" w:rsidRPr="000B1E6F" w:rsidRDefault="00377636" w:rsidP="0037763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375FF47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bookmark0"/>
      <w:r w:rsidRPr="000B1E6F">
        <w:rPr>
          <w:rFonts w:ascii="Times New Roman" w:hAnsi="Times New Roman"/>
          <w:bCs/>
          <w:sz w:val="28"/>
          <w:szCs w:val="28"/>
        </w:rPr>
        <w:t>1. Общие положения</w:t>
      </w:r>
      <w:bookmarkEnd w:id="0"/>
    </w:p>
    <w:p w14:paraId="10CF3F35" w14:textId="77777777" w:rsidR="00377636" w:rsidRPr="000B1E6F" w:rsidRDefault="00377636" w:rsidP="00377636">
      <w:pPr>
        <w:pStyle w:val="a3"/>
        <w:widowControl w:val="0"/>
        <w:spacing w:after="0" w:line="240" w:lineRule="auto"/>
        <w:ind w:left="-450"/>
        <w:rPr>
          <w:rFonts w:ascii="Times New Roman" w:hAnsi="Times New Roman"/>
          <w:bCs/>
          <w:sz w:val="28"/>
          <w:szCs w:val="28"/>
        </w:rPr>
      </w:pPr>
    </w:p>
    <w:p w14:paraId="79B883D5" w14:textId="0E1F187E" w:rsidR="00377636" w:rsidRPr="000B1E6F" w:rsidRDefault="00377636" w:rsidP="000B1E6F">
      <w:pPr>
        <w:pStyle w:val="a3"/>
        <w:widowControl w:val="0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Регламент сопровождения инвестиционных проектов на </w:t>
      </w:r>
      <w:r w:rsidR="000B1E6F" w:rsidRPr="000B1E6F">
        <w:rPr>
          <w:rFonts w:ascii="Times New Roman" w:hAnsi="Times New Roman"/>
          <w:bCs/>
          <w:sz w:val="28"/>
          <w:szCs w:val="28"/>
        </w:rPr>
        <w:t xml:space="preserve">территории Саянского муниципального района </w:t>
      </w:r>
      <w:r w:rsidRPr="000B1E6F">
        <w:rPr>
          <w:rFonts w:ascii="Times New Roman" w:hAnsi="Times New Roman"/>
          <w:bCs/>
          <w:sz w:val="28"/>
          <w:szCs w:val="28"/>
        </w:rPr>
        <w:t xml:space="preserve">(далее – Регламент) определяет сроки и последовательность действий структурных подразделений администрации </w:t>
      </w:r>
      <w:r w:rsidR="000B1E6F">
        <w:rPr>
          <w:rFonts w:ascii="Times New Roman" w:hAnsi="Times New Roman"/>
          <w:bCs/>
          <w:sz w:val="28"/>
          <w:szCs w:val="28"/>
        </w:rPr>
        <w:t>Саянского</w:t>
      </w:r>
      <w:r w:rsidRPr="000B1E6F">
        <w:rPr>
          <w:rFonts w:ascii="Times New Roman" w:hAnsi="Times New Roman"/>
          <w:bCs/>
          <w:sz w:val="28"/>
          <w:szCs w:val="28"/>
        </w:rPr>
        <w:t xml:space="preserve"> район</w:t>
      </w:r>
      <w:r w:rsidR="000B1E6F">
        <w:rPr>
          <w:rFonts w:ascii="Times New Roman" w:hAnsi="Times New Roman"/>
          <w:bCs/>
          <w:sz w:val="28"/>
          <w:szCs w:val="28"/>
        </w:rPr>
        <w:t>а</w:t>
      </w:r>
      <w:r w:rsidRPr="000B1E6F">
        <w:rPr>
          <w:rFonts w:ascii="Times New Roman" w:hAnsi="Times New Roman"/>
          <w:bCs/>
          <w:sz w:val="28"/>
          <w:szCs w:val="28"/>
        </w:rPr>
        <w:t xml:space="preserve">, муниципальных учреждений по оказанию информационно-консультационного и организационного содействия субъектам инвестиционной деятельности при сопровождении инвестиционных проектов, реализующим или планирующим реализацию инвестиционных проектов на территории </w:t>
      </w:r>
      <w:r w:rsidR="005F517D" w:rsidRPr="000B1E6F">
        <w:rPr>
          <w:rFonts w:ascii="Times New Roman" w:hAnsi="Times New Roman"/>
          <w:bCs/>
          <w:sz w:val="28"/>
          <w:szCs w:val="28"/>
        </w:rPr>
        <w:t xml:space="preserve">Саянского муниципального района </w:t>
      </w:r>
      <w:r w:rsidRPr="000B1E6F">
        <w:rPr>
          <w:rFonts w:ascii="Times New Roman" w:hAnsi="Times New Roman"/>
          <w:bCs/>
          <w:sz w:val="28"/>
          <w:szCs w:val="28"/>
        </w:rPr>
        <w:t>(далее – муниципальное образование).</w:t>
      </w:r>
    </w:p>
    <w:p w14:paraId="36A66955" w14:textId="5A91165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Положения Регламента направлены на унификацию процедуры взаимодействия субъектов инвестиционной деятельности со структурными подразделениями администрации </w:t>
      </w:r>
      <w:r w:rsidR="005F517D">
        <w:rPr>
          <w:rFonts w:ascii="Times New Roman" w:hAnsi="Times New Roman"/>
          <w:bCs/>
          <w:sz w:val="28"/>
          <w:szCs w:val="28"/>
        </w:rPr>
        <w:t>Саянского района</w:t>
      </w:r>
      <w:r w:rsidRPr="000B1E6F">
        <w:rPr>
          <w:rFonts w:ascii="Times New Roman" w:hAnsi="Times New Roman"/>
          <w:bCs/>
          <w:sz w:val="28"/>
          <w:szCs w:val="28"/>
        </w:rPr>
        <w:t>, муниципальными учреждениями, снижение административных барьеров при реализации инвестиционных проектов на территории муниципального образования.</w:t>
      </w:r>
    </w:p>
    <w:p w14:paraId="2923AB89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1.2. Для целей настоящего Регламента применяются следующие термины:</w:t>
      </w:r>
    </w:p>
    <w:p w14:paraId="58786F73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инвестор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образования;</w:t>
      </w:r>
    </w:p>
    <w:p w14:paraId="1F586FF6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инвестиционная площадка – земельный участок, расположенный на территории муниципального образования и потенциально являющийся местом реализации инвестиционного проекта;</w:t>
      </w:r>
    </w:p>
    <w:p w14:paraId="1ECBFA66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инвестиционный проект –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новых, либо модернизацию и (или) реконструкцию и последующую эксплуатацию 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14:paraId="1251E037" w14:textId="0D16DF72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color w:val="000000"/>
          <w:sz w:val="28"/>
          <w:szCs w:val="28"/>
        </w:rPr>
        <w:t xml:space="preserve">рабочая группа – коллегиальный орган, состоящий из </w:t>
      </w:r>
      <w:r w:rsidRPr="000B1E6F">
        <w:rPr>
          <w:rFonts w:ascii="Times New Roman" w:hAnsi="Times New Roman"/>
          <w:bCs/>
          <w:sz w:val="28"/>
          <w:szCs w:val="28"/>
        </w:rPr>
        <w:t xml:space="preserve">представителей </w:t>
      </w:r>
      <w:r w:rsidRPr="000B1E6F">
        <w:rPr>
          <w:rFonts w:ascii="Times New Roman" w:hAnsi="Times New Roman"/>
          <w:bCs/>
          <w:sz w:val="28"/>
          <w:szCs w:val="28"/>
        </w:rPr>
        <w:lastRenderedPageBreak/>
        <w:t xml:space="preserve">структурных подразделений администрации и муниципальных учреждений </w:t>
      </w:r>
      <w:r w:rsidR="005F517D">
        <w:rPr>
          <w:rFonts w:ascii="Times New Roman" w:hAnsi="Times New Roman"/>
          <w:bCs/>
          <w:sz w:val="28"/>
          <w:szCs w:val="28"/>
        </w:rPr>
        <w:t>Саянского</w:t>
      </w:r>
      <w:r w:rsidRPr="000B1E6F">
        <w:rPr>
          <w:rFonts w:ascii="Times New Roman" w:hAnsi="Times New Roman"/>
          <w:bCs/>
          <w:sz w:val="28"/>
          <w:szCs w:val="28"/>
        </w:rPr>
        <w:t xml:space="preserve"> района, осуществляющих координацию деятельности по рассмотрению инвестиционных проектов в целях принятия решения о персональном сопровождении; </w:t>
      </w:r>
    </w:p>
    <w:p w14:paraId="6A136A8E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инициатор инвестиционного проекта – физическое или юридическое лицо, предлагающее к реализации инвестиционный проект на территории муниципального образования;</w:t>
      </w:r>
    </w:p>
    <w:p w14:paraId="05EBBBDB" w14:textId="35F457DF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координатор сопровождения инвестиционного проекта –</w:t>
      </w:r>
      <w:r w:rsidR="00AA23DF">
        <w:rPr>
          <w:rFonts w:ascii="Times New Roman" w:hAnsi="Times New Roman"/>
          <w:bCs/>
          <w:sz w:val="28"/>
          <w:szCs w:val="28"/>
        </w:rPr>
        <w:t xml:space="preserve"> </w:t>
      </w:r>
      <w:r w:rsidRPr="000B1E6F">
        <w:rPr>
          <w:rFonts w:ascii="Times New Roman" w:hAnsi="Times New Roman"/>
          <w:bCs/>
          <w:sz w:val="28"/>
          <w:szCs w:val="28"/>
        </w:rPr>
        <w:t xml:space="preserve">руководитель структурного подразделения администрации </w:t>
      </w:r>
      <w:r w:rsidR="00AA23DF">
        <w:rPr>
          <w:rFonts w:ascii="Times New Roman" w:hAnsi="Times New Roman"/>
          <w:bCs/>
          <w:sz w:val="28"/>
          <w:szCs w:val="28"/>
        </w:rPr>
        <w:t>Саянского района</w:t>
      </w:r>
      <w:r w:rsidRPr="000B1E6F">
        <w:rPr>
          <w:rFonts w:ascii="Times New Roman" w:hAnsi="Times New Roman"/>
          <w:bCs/>
          <w:sz w:val="28"/>
          <w:szCs w:val="28"/>
        </w:rPr>
        <w:t>, на которо</w:t>
      </w:r>
      <w:r w:rsidR="00AA23DF">
        <w:rPr>
          <w:rFonts w:ascii="Times New Roman" w:hAnsi="Times New Roman"/>
          <w:bCs/>
          <w:sz w:val="28"/>
          <w:szCs w:val="28"/>
        </w:rPr>
        <w:t>е</w:t>
      </w:r>
      <w:r w:rsidRPr="000B1E6F">
        <w:rPr>
          <w:rFonts w:ascii="Times New Roman" w:hAnsi="Times New Roman"/>
          <w:bCs/>
          <w:sz w:val="28"/>
          <w:szCs w:val="28"/>
        </w:rPr>
        <w:t xml:space="preserve"> возложен</w:t>
      </w:r>
      <w:r w:rsidR="00AA23DF">
        <w:rPr>
          <w:rFonts w:ascii="Times New Roman" w:hAnsi="Times New Roman"/>
          <w:bCs/>
          <w:sz w:val="28"/>
          <w:szCs w:val="28"/>
        </w:rPr>
        <w:t>а</w:t>
      </w:r>
      <w:r w:rsidRPr="000B1E6F">
        <w:rPr>
          <w:rFonts w:ascii="Times New Roman" w:hAnsi="Times New Roman"/>
          <w:bCs/>
          <w:sz w:val="28"/>
          <w:szCs w:val="28"/>
        </w:rPr>
        <w:t xml:space="preserve">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</w:t>
      </w:r>
      <w:r w:rsidR="00AA23DF">
        <w:rPr>
          <w:rFonts w:ascii="Times New Roman" w:hAnsi="Times New Roman"/>
          <w:bCs/>
          <w:sz w:val="28"/>
          <w:szCs w:val="28"/>
        </w:rPr>
        <w:t xml:space="preserve"> (далее – уполномоченный орган)</w:t>
      </w:r>
      <w:r w:rsidRPr="000B1E6F">
        <w:rPr>
          <w:rFonts w:ascii="Times New Roman" w:hAnsi="Times New Roman"/>
          <w:bCs/>
          <w:sz w:val="28"/>
          <w:szCs w:val="28"/>
        </w:rPr>
        <w:t>;</w:t>
      </w:r>
    </w:p>
    <w:p w14:paraId="3F92741C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куратор инвестиционного проекта – сотрудник структурного подразделения муниципального образования, муниципального учреждения 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14:paraId="707D2ECF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план мероприятий по сопровождению инвестиционного проекта – комплекс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образования, инструмент мониторинга соблюдения сроков реализации инвестиционного проекта;</w:t>
      </w:r>
    </w:p>
    <w:p w14:paraId="0D79B6D6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Красноярского края и муниципальными правовыми актами муниципального образования.</w:t>
      </w:r>
    </w:p>
    <w:p w14:paraId="1167D822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1.3. Регламент не применяется при сопровождении инвестиционных проектов: </w:t>
      </w:r>
    </w:p>
    <w:p w14:paraId="57DB4028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связанных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14:paraId="11391407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по индивидуальному жилищному строительству;</w:t>
      </w:r>
    </w:p>
    <w:p w14:paraId="55C20DAF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финансируемых в полном объеме за счет средств бюджетов бюджетной системы Российской Федерации.</w:t>
      </w:r>
    </w:p>
    <w:p w14:paraId="1093D4CF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257C1B3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1" w:name="bookmark1"/>
      <w:r w:rsidRPr="000B1E6F">
        <w:rPr>
          <w:rFonts w:ascii="Times New Roman" w:hAnsi="Times New Roman"/>
          <w:bCs/>
          <w:sz w:val="28"/>
          <w:szCs w:val="28"/>
        </w:rPr>
        <w:t>2. Сопровождение инвестиционных проектов</w:t>
      </w:r>
      <w:bookmarkEnd w:id="1"/>
    </w:p>
    <w:p w14:paraId="4BAEA1DB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14:paraId="05842062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lastRenderedPageBreak/>
        <w:t>2.1. Работа с инвесторами по сопровождению инвестиционных проектов осуществляется структурными подразделениями администрации муниципального образования, муниципальными учреждениями (далее – структурные подразделения, муниципальные учреждения) в курируемой сфере, при необходимости во взаимодействии с исполнительными органами государственной власти Красноярского края, а также с Автономной некоммерческой организацией «Корпорация развития Енисейской Сибири».</w:t>
      </w:r>
    </w:p>
    <w:p w14:paraId="38DB1091" w14:textId="7C084A01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color w:val="000000"/>
          <w:sz w:val="28"/>
          <w:szCs w:val="28"/>
        </w:rPr>
        <w:t xml:space="preserve">2.2. Координацию работы с инвесторами по сопровождению инвестиционных проектов </w:t>
      </w:r>
      <w:r w:rsidRPr="000B1E6F">
        <w:rPr>
          <w:rFonts w:ascii="Times New Roman" w:hAnsi="Times New Roman"/>
          <w:bCs/>
          <w:sz w:val="28"/>
          <w:szCs w:val="28"/>
        </w:rPr>
        <w:t xml:space="preserve">осуществляет </w:t>
      </w:r>
      <w:r w:rsidR="007A63ED"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0B1E6F">
        <w:rPr>
          <w:rFonts w:ascii="Times New Roman" w:hAnsi="Times New Roman"/>
          <w:bCs/>
          <w:sz w:val="28"/>
          <w:szCs w:val="28"/>
        </w:rPr>
        <w:t>.</w:t>
      </w:r>
    </w:p>
    <w:p w14:paraId="471750A9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2.3. Мероприятия по сопровождению инвестиционных проектов включают:</w:t>
      </w:r>
    </w:p>
    <w:p w14:paraId="647E2FE5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2.3.1. Предоставление инвестору (инициатору) информационно-консультационной поддержки, в том числе по вопросам:</w:t>
      </w:r>
    </w:p>
    <w:p w14:paraId="58004F7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порядка осуществления градостроительной деятельности на территории муниципального образования;</w:t>
      </w:r>
    </w:p>
    <w:p w14:paraId="1EF64C73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</w:t>
      </w:r>
    </w:p>
    <w:p w14:paraId="69DF89A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участия в федеральных, региональных, муниципальных программах; </w:t>
      </w:r>
    </w:p>
    <w:p w14:paraId="3FB1B100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социально-экономического положения муниципального образования, кадрового потенциала муниципального образования; </w:t>
      </w:r>
    </w:p>
    <w:p w14:paraId="1EE03035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инфраструктуры поддержки предпринимательской и инвестиционной деятельности на территории муниципального образования.</w:t>
      </w:r>
    </w:p>
    <w:p w14:paraId="19A6279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2.3.2. Организационное сопровождение реализации инвестиционного проекта, в том числе:</w:t>
      </w:r>
    </w:p>
    <w:p w14:paraId="164A7B05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рассмотрение письменных обращений инвесторов (инициаторов);</w:t>
      </w:r>
    </w:p>
    <w:p w14:paraId="425E1F25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оперативная организация переговоров, встреч, совещаний, консультаций по вопросам реализации инвестиционных проектов на территории муниципального образования;</w:t>
      </w:r>
    </w:p>
    <w:p w14:paraId="2FDDAE5A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назначение координатором сопровождения инвестиционных проектов в соответствии с отраслевой принадлежностью проекта персональных кураторов по каждому инвестиционному проекту;</w:t>
      </w:r>
    </w:p>
    <w:p w14:paraId="6676795A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разработка плана мероприятий по сопровождению инвестиционного проекта рабочей группой по рассмотрению и сопровождению инвестиционных проектов;</w:t>
      </w:r>
    </w:p>
    <w:p w14:paraId="6A1A568C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размещение уполномоченным органом сведений об инвестиционном проекте в реестре инвестиционных проектов муниципального образования на официальном сайте муниципального образования</w:t>
      </w:r>
      <w:bookmarkStart w:id="2" w:name="bookmark2"/>
      <w:r w:rsidRPr="000B1E6F">
        <w:rPr>
          <w:rFonts w:ascii="Times New Roman" w:hAnsi="Times New Roman"/>
          <w:bCs/>
          <w:sz w:val="28"/>
          <w:szCs w:val="28"/>
        </w:rPr>
        <w:t>.</w:t>
      </w:r>
    </w:p>
    <w:p w14:paraId="0F77256F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8E3CE5E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3. Порядок рассмотрения обращений инвесторов (инициаторов)</w:t>
      </w:r>
      <w:bookmarkEnd w:id="2"/>
    </w:p>
    <w:p w14:paraId="0670CB16" w14:textId="77777777" w:rsidR="00377636" w:rsidRPr="000B1E6F" w:rsidRDefault="00377636" w:rsidP="0037763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14:paraId="302BC3CA" w14:textId="4FBDFA9F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3.1. 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</w:t>
      </w:r>
      <w:r w:rsidR="00B03C0F">
        <w:rPr>
          <w:rFonts w:ascii="Times New Roman" w:hAnsi="Times New Roman"/>
          <w:bCs/>
          <w:sz w:val="28"/>
          <w:szCs w:val="28"/>
        </w:rPr>
        <w:t>Саянского района</w:t>
      </w:r>
      <w:r w:rsidRPr="000B1E6F">
        <w:rPr>
          <w:rFonts w:ascii="Times New Roman" w:hAnsi="Times New Roman"/>
          <w:bCs/>
          <w:sz w:val="28"/>
          <w:szCs w:val="28"/>
        </w:rPr>
        <w:t xml:space="preserve"> с заявкой на сопровождение инвестиционного проекта (далее – заявка), оформленной в </w:t>
      </w:r>
      <w:r w:rsidRPr="000B1E6F">
        <w:rPr>
          <w:rFonts w:ascii="Times New Roman" w:hAnsi="Times New Roman"/>
          <w:bCs/>
          <w:sz w:val="28"/>
          <w:szCs w:val="28"/>
        </w:rPr>
        <w:lastRenderedPageBreak/>
        <w:t>соответствии с приложением № 1 к настоящему Регламенту.</w:t>
      </w:r>
    </w:p>
    <w:p w14:paraId="1A02EA16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К заявке прикладывается резюме инвестиционного проекта, оформленное в соответствии с приложением № 2 к настоящему Регламенту.</w:t>
      </w:r>
    </w:p>
    <w:p w14:paraId="7CDB0F54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3.2. Инвестор (инициатор) представляет заявку и резюме инвестиционного проекта на бумажном и электронном носителях лично или посредством почтовой связи.</w:t>
      </w:r>
    </w:p>
    <w:p w14:paraId="7AE7F256" w14:textId="5E5B7E0F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3.3. Поступившая заявка регистрируется в соответствии с Инструкцией по делопроизводству администрации </w:t>
      </w:r>
      <w:r w:rsidR="00B03C0F">
        <w:rPr>
          <w:rFonts w:ascii="Times New Roman" w:hAnsi="Times New Roman"/>
          <w:bCs/>
          <w:sz w:val="28"/>
          <w:szCs w:val="28"/>
        </w:rPr>
        <w:t>Саянского района</w:t>
      </w:r>
      <w:r w:rsidRPr="000B1E6F">
        <w:rPr>
          <w:rFonts w:ascii="Times New Roman" w:hAnsi="Times New Roman"/>
          <w:bCs/>
          <w:sz w:val="28"/>
          <w:szCs w:val="28"/>
        </w:rPr>
        <w:t xml:space="preserve"> в течение трех рабочих дней со дня ее поступления.</w:t>
      </w:r>
    </w:p>
    <w:p w14:paraId="2F48D1F1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3.4. Заявку и прилагаемые к ней документы, представленные инвестором (инициатором) с соблюдением требований настоящего Регламента, рассматривает </w:t>
      </w:r>
      <w:r w:rsidRPr="000B1E6F">
        <w:rPr>
          <w:rFonts w:ascii="Times New Roman" w:hAnsi="Times New Roman"/>
          <w:bCs/>
          <w:color w:val="000000"/>
          <w:sz w:val="28"/>
          <w:szCs w:val="28"/>
        </w:rPr>
        <w:t>уполномоченный орган</w:t>
      </w:r>
      <w:r w:rsidRPr="000B1E6F">
        <w:rPr>
          <w:rFonts w:ascii="Times New Roman" w:hAnsi="Times New Roman"/>
          <w:bCs/>
          <w:sz w:val="28"/>
          <w:szCs w:val="28"/>
        </w:rPr>
        <w:t>.</w:t>
      </w:r>
    </w:p>
    <w:p w14:paraId="17AAD867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3.5. Ответственность за достоверность сведений по инвестиционному проекту несет заявитель – инвестор (инициатор) проекта.</w:t>
      </w:r>
    </w:p>
    <w:p w14:paraId="103CB6B2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3.6. В случае несоответствия представленной заявки приложению № 1 к настоящему Регламенту либо непредставления резюме инвестиционного проекта, уполномоченный орган в течение пяти рабочих дней со дня регистрации заявки возвращает инвестору (инициатору) заявку с приложенными к ней документами с обоснованием причин возврата.</w:t>
      </w:r>
    </w:p>
    <w:p w14:paraId="043984E3" w14:textId="55CA85B2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 xml:space="preserve">В случае устранения обстоятельств, послуживших основанием для возврата заявки, инвестор (инициатор) вправе повторно обратиться в администрацию </w:t>
      </w:r>
      <w:r w:rsidR="00B03C0F">
        <w:rPr>
          <w:rFonts w:ascii="Times New Roman" w:hAnsi="Times New Roman"/>
          <w:sz w:val="28"/>
          <w:szCs w:val="28"/>
        </w:rPr>
        <w:t>Саянского района</w:t>
      </w:r>
      <w:r w:rsidRPr="000B1E6F">
        <w:rPr>
          <w:rFonts w:ascii="Times New Roman" w:hAnsi="Times New Roman"/>
          <w:sz w:val="28"/>
          <w:szCs w:val="28"/>
        </w:rPr>
        <w:t xml:space="preserve"> в соответствии с настоящим Регламентом.</w:t>
      </w:r>
    </w:p>
    <w:p w14:paraId="2DABB11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3.7. В случае отсутствия оснований для возврата заявки, установленных пунктом 3.6. настоящего Регламента, уполномоченный орган 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образования у структурных подразделений, муниципальных учреждений, в компетенции которых находится рассмотрение вопросов, связанных с реализацией инвестиционного проекта.</w:t>
      </w:r>
    </w:p>
    <w:p w14:paraId="2EB6654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3.8. В течение пяти рабочих дней со дня получения запросов, указанных в пункте 3.7 настоящего Регламента, структурные подразделения, муниципальные учреждения готовят соответствующие заключения в отношении проекта и направляют их в уполномоченный орган для подготовки сводного заключения.</w:t>
      </w:r>
    </w:p>
    <w:p w14:paraId="2659048E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3.9. В течение пяти рабочих дней со дня получения заключений уполномоченный орган готовит сводное заключение по проекту и направляет членам рабочей группы на рассмотрение.</w:t>
      </w:r>
    </w:p>
    <w:p w14:paraId="40107D4C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3.10. Уполномоченный орган в течение пяти рабочих дней со дня подготовки сводного заключения организует заседание рабочей группы с целью принятия решения о целесообразности либо нецелесообразности организации сопровождения инвестиционного проекта.</w:t>
      </w:r>
    </w:p>
    <w:p w14:paraId="53A3B1E9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3.11. Состав и положение о рабочей группе утверждаются постановлением главы района.</w:t>
      </w:r>
    </w:p>
    <w:p w14:paraId="49ED27A9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 xml:space="preserve">3.12. Для принятия решения о целесообразности либо </w:t>
      </w:r>
      <w:r w:rsidRPr="000B1E6F">
        <w:rPr>
          <w:rFonts w:ascii="Times New Roman" w:hAnsi="Times New Roman"/>
          <w:sz w:val="28"/>
          <w:szCs w:val="28"/>
        </w:rPr>
        <w:lastRenderedPageBreak/>
        <w:t>нецелесообразности организации сопровождения инвестиционного проекта на заседании члены рабочей группы проводят оценку его соответствия критериям, перечисленным в таблице оценки критериев отбора инвестиционных проектов в соответствии с приложением № 3 к настоящему Регламенту.</w:t>
      </w:r>
    </w:p>
    <w:p w14:paraId="2A176D71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3.13. Несоответствие инвестиционного проекта обязательному критерию влечет отказ от дальнейшего рассмотрения инвестиционного проекта.</w:t>
      </w:r>
    </w:p>
    <w:p w14:paraId="5FCE42DE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3.14. Для проектов, прошедших отбор по обязательному критерию, проводится отбор по оценочным критериям.</w:t>
      </w:r>
    </w:p>
    <w:p w14:paraId="06E82F0B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Инвестиционный проект считается соответствующим критериям в случае соответствия обязательному критерию и при наборе не менее 3 баллов от средней суммы баллов всех членов рабочей группы по оценочным критериям (за каждый положительный ответ ставится 1 балл, за каждый отрицательный – 0 баллов).</w:t>
      </w:r>
    </w:p>
    <w:p w14:paraId="14617E28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В данном случае рабочей группой принимается решение о целесообразности организации сопровождения инвестиционного проекта, назначаются кураторы инвестиционного проекта и организуется персональное сопровождение инвестиционного проекта.</w:t>
      </w:r>
    </w:p>
    <w:p w14:paraId="7B31911B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3.15. Общий срок принятия решения о целесообразности или нецелесообразности организации сопровождения инвестиционного проекта не может превышать 30 календарных дней со дня регистрации обращения инвестора (инициатора) (с момента получения полного комплекта документов).</w:t>
      </w:r>
    </w:p>
    <w:p w14:paraId="3798AB13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3.16. Решение рабочей группы по рассмотрению инвестиционных проектов направляется кураторам проекта (в случае их назначения) и инвестору (инициатору) в срок не позднее трех рабочих дней со дня принятия.</w:t>
      </w:r>
    </w:p>
    <w:p w14:paraId="76E7D1E3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E6F">
        <w:rPr>
          <w:rFonts w:ascii="Times New Roman" w:hAnsi="Times New Roman"/>
          <w:sz w:val="28"/>
          <w:szCs w:val="28"/>
        </w:rPr>
        <w:t>3.17. В случае принятия рабочей группой 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 на территории муниципального образования.</w:t>
      </w:r>
    </w:p>
    <w:p w14:paraId="366BF770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70054D5" w14:textId="77777777" w:rsidR="00377636" w:rsidRPr="000B1E6F" w:rsidRDefault="00377636" w:rsidP="003776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3" w:name="bookmark3"/>
      <w:r w:rsidRPr="000B1E6F">
        <w:rPr>
          <w:rFonts w:ascii="Times New Roman" w:hAnsi="Times New Roman"/>
          <w:bCs/>
          <w:sz w:val="28"/>
          <w:szCs w:val="28"/>
        </w:rPr>
        <w:t>4. Порядок сопровождения инвестиционных проектов</w:t>
      </w:r>
      <w:bookmarkEnd w:id="3"/>
    </w:p>
    <w:p w14:paraId="12C364B8" w14:textId="77777777" w:rsidR="00377636" w:rsidRPr="000B1E6F" w:rsidRDefault="00377636" w:rsidP="00377636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CFBAB8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4.1. По каждому сопровождаемому инвестиционному проекту уполномоченный орган или куратор проекта совместно с инвестором (инициатором) разрабатывает 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государственными и муниципальными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14:paraId="0DF12FB8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4.2. Проект плана мероприятий направляется на рассмотрение и согласование структурным подразделениям, муниципальным учреждениям, в сфере деятельности которых необходимо содействие в реализации </w:t>
      </w:r>
      <w:r w:rsidRPr="000B1E6F">
        <w:rPr>
          <w:rFonts w:ascii="Times New Roman" w:hAnsi="Times New Roman"/>
          <w:bCs/>
          <w:sz w:val="28"/>
          <w:szCs w:val="28"/>
        </w:rPr>
        <w:lastRenderedPageBreak/>
        <w:t>инвестиционного проекта, инвестору (инициатору).</w:t>
      </w:r>
    </w:p>
    <w:p w14:paraId="78C0641B" w14:textId="77777777" w:rsidR="00377636" w:rsidRPr="000B1E6F" w:rsidRDefault="00377636" w:rsidP="0037763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4.3. Согласование проекта плана мероприятий структурными подразделениями, муниципальными учреждениями осуществляется в срок, не превышающий трех рабочих дней со дня его получения.</w:t>
      </w:r>
    </w:p>
    <w:p w14:paraId="07CD5DD7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4.4. После получения необходимых согласований проект плана мероприятий утверждается координатором проекта.</w:t>
      </w:r>
    </w:p>
    <w:p w14:paraId="6C95C8A9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4.5. При сопровождении инвестиционного проекта:</w:t>
      </w:r>
    </w:p>
    <w:p w14:paraId="493FE724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ответственные исполнители мероприятий обеспечивают в установленные сроки их выполнение;</w:t>
      </w:r>
    </w:p>
    <w:p w14:paraId="339331B6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рабочей группы.</w:t>
      </w:r>
    </w:p>
    <w:p w14:paraId="30E6E098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4.6. Изменения в план мероприятий могут быть внесены по инициативе уполномоченного органа, структурных подразделений, муниципальных учреждений, инвестора (инициатора).</w:t>
      </w:r>
    </w:p>
    <w:p w14:paraId="2442FA04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4.7. Уполномоченный орган организует внесение изменений в план мероприятий и их утверждение координатором проекта.</w:t>
      </w:r>
    </w:p>
    <w:p w14:paraId="387E3A47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4.8. Сопровождение инвестиционного проекта прекращается в случаях:</w:t>
      </w:r>
    </w:p>
    <w:p w14:paraId="5D8E92E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завершения исполнения всех мероприятий, предусмотренных планом мероприятий;</w:t>
      </w:r>
    </w:p>
    <w:p w14:paraId="41A785D5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отказа инвестора (инициатора) от сопровождения инвестиционного проекта на основании его заявления;</w:t>
      </w:r>
    </w:p>
    <w:p w14:paraId="52C62042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14:paraId="15D062B0" w14:textId="77777777" w:rsidR="00377636" w:rsidRPr="000B1E6F" w:rsidRDefault="00377636" w:rsidP="00377636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B52263B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02D15872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4EF24663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255D2B06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2D32D756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3063313E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0030D521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2E3BEDCB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4100561E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756D2C28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63D705F4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33E1BADA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614AAF53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177B2DFA" w14:textId="77777777" w:rsidR="007A63ED" w:rsidRDefault="007A63ED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6470CA44" w14:textId="77777777" w:rsidR="007A63ED" w:rsidRDefault="007A63ED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39EB7149" w14:textId="77777777" w:rsidR="007A63ED" w:rsidRDefault="007A63ED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12775EF7" w14:textId="77777777" w:rsidR="007A63ED" w:rsidRDefault="007A63ED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1F0B5053" w14:textId="77777777" w:rsidR="007A63ED" w:rsidRDefault="007A63ED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4E2B35A2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tbl>
      <w:tblPr>
        <w:tblStyle w:val="af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BF2C15" w14:paraId="270C6EFC" w14:textId="77777777" w:rsidTr="00BF2C15">
        <w:tc>
          <w:tcPr>
            <w:tcW w:w="4673" w:type="dxa"/>
          </w:tcPr>
          <w:p w14:paraId="019839E6" w14:textId="77777777" w:rsidR="00BF2C15" w:rsidRDefault="00BF2C15" w:rsidP="0037763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45CB60F2" w14:textId="77777777" w:rsidR="00BF2C15" w:rsidRPr="000B1E6F" w:rsidRDefault="00BF2C15" w:rsidP="00BF2C1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1 </w:t>
            </w:r>
          </w:p>
          <w:p w14:paraId="2652FF41" w14:textId="77777777" w:rsidR="00BF2C15" w:rsidRPr="000B1E6F" w:rsidRDefault="00BF2C15" w:rsidP="00BF2C1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к Регламенту сопровождения </w:t>
            </w:r>
          </w:p>
          <w:p w14:paraId="59172433" w14:textId="5526A818" w:rsidR="00BF2C15" w:rsidRPr="000B1E6F" w:rsidRDefault="00BF2C15" w:rsidP="00BF2C1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инвестиционных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проектов </w:t>
            </w:r>
          </w:p>
          <w:p w14:paraId="60143C6C" w14:textId="6B8DA870" w:rsidR="00BF2C15" w:rsidRDefault="00BF2C15" w:rsidP="00BF2C1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Саянского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район</w:t>
            </w:r>
          </w:p>
          <w:p w14:paraId="47F1EC8B" w14:textId="77777777" w:rsidR="00BF2C15" w:rsidRDefault="00BF2C15" w:rsidP="00BF2C1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632DC61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722A6D96" w14:textId="77777777" w:rsidR="00377636" w:rsidRPr="000B1E6F" w:rsidRDefault="00377636" w:rsidP="003776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Заявка на сопровождение инвестиционного проекта</w:t>
      </w:r>
    </w:p>
    <w:p w14:paraId="60BAF7F8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4127"/>
        <w:gridCol w:w="2447"/>
      </w:tblGrid>
      <w:tr w:rsidR="00377636" w:rsidRPr="000B1E6F" w14:paraId="304D41F5" w14:textId="77777777" w:rsidTr="00007C1A">
        <w:trPr>
          <w:trHeight w:val="477"/>
        </w:trPr>
        <w:tc>
          <w:tcPr>
            <w:tcW w:w="10195" w:type="dxa"/>
            <w:gridSpan w:val="3"/>
          </w:tcPr>
          <w:p w14:paraId="7FC7D542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Цель обращения:</w:t>
            </w:r>
          </w:p>
        </w:tc>
      </w:tr>
      <w:tr w:rsidR="00377636" w:rsidRPr="000B1E6F" w14:paraId="15FB1E63" w14:textId="77777777" w:rsidTr="00007C1A">
        <w:tc>
          <w:tcPr>
            <w:tcW w:w="2771" w:type="dxa"/>
            <w:vMerge w:val="restart"/>
          </w:tcPr>
          <w:p w14:paraId="1EE82CF2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Инициатор инвестиционного проекта (инвестор)</w:t>
            </w:r>
          </w:p>
        </w:tc>
        <w:tc>
          <w:tcPr>
            <w:tcW w:w="4657" w:type="dxa"/>
            <w:shd w:val="clear" w:color="auto" w:fill="FFFFFF"/>
            <w:vAlign w:val="bottom"/>
          </w:tcPr>
          <w:p w14:paraId="4C110AB1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2767" w:type="dxa"/>
          </w:tcPr>
          <w:p w14:paraId="44D40CC8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08657D0D" w14:textId="77777777" w:rsidTr="00007C1A">
        <w:tc>
          <w:tcPr>
            <w:tcW w:w="2771" w:type="dxa"/>
            <w:vMerge/>
          </w:tcPr>
          <w:p w14:paraId="5DC98B9D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bottom"/>
          </w:tcPr>
          <w:p w14:paraId="17FDE319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2767" w:type="dxa"/>
          </w:tcPr>
          <w:p w14:paraId="01FE007D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76074701" w14:textId="77777777" w:rsidTr="00007C1A">
        <w:tc>
          <w:tcPr>
            <w:tcW w:w="2771" w:type="dxa"/>
            <w:vMerge/>
          </w:tcPr>
          <w:p w14:paraId="387B13B2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64AF786E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767" w:type="dxa"/>
          </w:tcPr>
          <w:p w14:paraId="3AAC10A4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7DCC0310" w14:textId="77777777" w:rsidTr="00007C1A">
        <w:tc>
          <w:tcPr>
            <w:tcW w:w="2771" w:type="dxa"/>
            <w:vMerge/>
          </w:tcPr>
          <w:p w14:paraId="103BF2FE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bottom"/>
          </w:tcPr>
          <w:p w14:paraId="66E5B70A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Почтовый адрес, телефон, факс, </w:t>
            </w:r>
            <w:proofErr w:type="spellStart"/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767" w:type="dxa"/>
          </w:tcPr>
          <w:p w14:paraId="15ABE063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383A1326" w14:textId="77777777" w:rsidTr="00007C1A">
        <w:tc>
          <w:tcPr>
            <w:tcW w:w="2771" w:type="dxa"/>
            <w:vMerge/>
          </w:tcPr>
          <w:p w14:paraId="169E797F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bottom"/>
          </w:tcPr>
          <w:p w14:paraId="58A7BA34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2767" w:type="dxa"/>
          </w:tcPr>
          <w:p w14:paraId="359F3827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7BA3EB58" w14:textId="77777777" w:rsidTr="00007C1A">
        <w:tc>
          <w:tcPr>
            <w:tcW w:w="2771" w:type="dxa"/>
            <w:vMerge/>
          </w:tcPr>
          <w:p w14:paraId="26FD709F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bottom"/>
          </w:tcPr>
          <w:p w14:paraId="63D6591A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ИНН/ОГРН</w:t>
            </w:r>
          </w:p>
        </w:tc>
        <w:tc>
          <w:tcPr>
            <w:tcW w:w="2767" w:type="dxa"/>
          </w:tcPr>
          <w:p w14:paraId="31253661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7842062F" w14:textId="77777777" w:rsidTr="00007C1A">
        <w:tc>
          <w:tcPr>
            <w:tcW w:w="7428" w:type="dxa"/>
            <w:gridSpan w:val="2"/>
          </w:tcPr>
          <w:p w14:paraId="5A889371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Наличие опыта в реализации инвестиционных проектов (да/нет). Если да, то какой</w:t>
            </w:r>
          </w:p>
        </w:tc>
        <w:tc>
          <w:tcPr>
            <w:tcW w:w="2767" w:type="dxa"/>
          </w:tcPr>
          <w:p w14:paraId="448D3549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119C9648" w14:textId="77777777" w:rsidTr="00007C1A">
        <w:tc>
          <w:tcPr>
            <w:tcW w:w="7428" w:type="dxa"/>
            <w:gridSpan w:val="2"/>
          </w:tcPr>
          <w:p w14:paraId="17F44305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Наименование и краткое описание инвестиционного проекта</w:t>
            </w:r>
          </w:p>
        </w:tc>
        <w:tc>
          <w:tcPr>
            <w:tcW w:w="2767" w:type="dxa"/>
          </w:tcPr>
          <w:p w14:paraId="10BBD9BB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2455F0F2" w14:textId="77777777" w:rsidTr="00007C1A">
        <w:tc>
          <w:tcPr>
            <w:tcW w:w="7428" w:type="dxa"/>
            <w:gridSpan w:val="2"/>
          </w:tcPr>
          <w:p w14:paraId="3F3DF63D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Статус проекта (планируемый или реализуемый инвестиционный проект)</w:t>
            </w:r>
          </w:p>
        </w:tc>
        <w:tc>
          <w:tcPr>
            <w:tcW w:w="2767" w:type="dxa"/>
          </w:tcPr>
          <w:p w14:paraId="471C50D6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4A305963" w14:textId="77777777" w:rsidTr="00007C1A">
        <w:tc>
          <w:tcPr>
            <w:tcW w:w="10195" w:type="dxa"/>
            <w:gridSpan w:val="3"/>
          </w:tcPr>
          <w:p w14:paraId="1009272B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Степень готовности инвестиционного проекта на </w:t>
            </w:r>
            <w:proofErr w:type="spellStart"/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прединвестиционной</w:t>
            </w:r>
            <w:proofErr w:type="spellEnd"/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 и инвестиционной фазах:</w:t>
            </w:r>
          </w:p>
        </w:tc>
      </w:tr>
      <w:tr w:rsidR="00377636" w:rsidRPr="000B1E6F" w14:paraId="626EE08C" w14:textId="77777777" w:rsidTr="00007C1A">
        <w:tc>
          <w:tcPr>
            <w:tcW w:w="2771" w:type="dxa"/>
            <w:vMerge w:val="restart"/>
          </w:tcPr>
          <w:p w14:paraId="3BE210B8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Прединвестиционная</w:t>
            </w:r>
            <w:proofErr w:type="spellEnd"/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 фаза </w:t>
            </w:r>
          </w:p>
        </w:tc>
        <w:tc>
          <w:tcPr>
            <w:tcW w:w="4657" w:type="dxa"/>
            <w:shd w:val="clear" w:color="auto" w:fill="FFFFFF"/>
            <w:vAlign w:val="center"/>
          </w:tcPr>
          <w:p w14:paraId="6AA82FF1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Завершение маркетинговых исследований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51442D3B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3F8813DD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1132FCDB" w14:textId="77777777" w:rsidTr="00007C1A">
        <w:tc>
          <w:tcPr>
            <w:tcW w:w="2771" w:type="dxa"/>
            <w:vMerge/>
          </w:tcPr>
          <w:p w14:paraId="52A93DD7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bottom"/>
          </w:tcPr>
          <w:p w14:paraId="41B638EC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06B28B15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0A8E53D6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2BFE33F8" w14:textId="77777777" w:rsidTr="00007C1A">
        <w:tc>
          <w:tcPr>
            <w:tcW w:w="2771" w:type="dxa"/>
            <w:vMerge/>
          </w:tcPr>
          <w:p w14:paraId="6C1B154E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bottom"/>
          </w:tcPr>
          <w:p w14:paraId="660D3091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Выбор подрядчиков для строительства и монтажа оборудования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230D25C9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4A6F5434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53963217" w14:textId="77777777" w:rsidTr="00007C1A">
        <w:tc>
          <w:tcPr>
            <w:tcW w:w="2771" w:type="dxa"/>
            <w:vMerge/>
          </w:tcPr>
          <w:p w14:paraId="521C8C35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2C3BA24D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Выбор заказчиков и поставщиков сырья и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материалов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06CE1DAC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нет/процент</w:t>
            </w:r>
          </w:p>
          <w:p w14:paraId="2C54FDB7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7CA9A774" w14:textId="77777777" w:rsidTr="00007C1A">
        <w:tc>
          <w:tcPr>
            <w:tcW w:w="2771" w:type="dxa"/>
            <w:vMerge/>
          </w:tcPr>
          <w:p w14:paraId="440C89AD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300A8C36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Выбор места производственной площадки/земельного участка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1FB1CFB5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037A0F4D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7DE38115" w14:textId="77777777" w:rsidTr="00007C1A">
        <w:tc>
          <w:tcPr>
            <w:tcW w:w="2771" w:type="dxa"/>
            <w:vMerge/>
          </w:tcPr>
          <w:p w14:paraId="138A0CF9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</w:tcPr>
          <w:p w14:paraId="32205B70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Наличие утвержденного бизнес-плана</w:t>
            </w:r>
          </w:p>
        </w:tc>
        <w:tc>
          <w:tcPr>
            <w:tcW w:w="2767" w:type="dxa"/>
          </w:tcPr>
          <w:p w14:paraId="1E60AD42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да/нет</w:t>
            </w:r>
          </w:p>
        </w:tc>
      </w:tr>
      <w:tr w:rsidR="00377636" w:rsidRPr="000B1E6F" w14:paraId="513C8D51" w14:textId="77777777" w:rsidTr="00007C1A">
        <w:tc>
          <w:tcPr>
            <w:tcW w:w="2771" w:type="dxa"/>
            <w:vMerge/>
          </w:tcPr>
          <w:p w14:paraId="1BDC071B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bottom"/>
          </w:tcPr>
          <w:p w14:paraId="63094FAD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2767" w:type="dxa"/>
            <w:shd w:val="clear" w:color="auto" w:fill="FFFFFF"/>
          </w:tcPr>
          <w:p w14:paraId="77429AE0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нет/да</w:t>
            </w:r>
          </w:p>
        </w:tc>
      </w:tr>
      <w:tr w:rsidR="00377636" w:rsidRPr="000B1E6F" w14:paraId="5029463A" w14:textId="77777777" w:rsidTr="00007C1A">
        <w:tc>
          <w:tcPr>
            <w:tcW w:w="2771" w:type="dxa"/>
            <w:vMerge/>
          </w:tcPr>
          <w:p w14:paraId="1B0645B4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5AACC5BC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312A91BE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4925F4B3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1729BDD1" w14:textId="77777777" w:rsidTr="00007C1A">
        <w:tc>
          <w:tcPr>
            <w:tcW w:w="2771" w:type="dxa"/>
            <w:vMerge/>
          </w:tcPr>
          <w:p w14:paraId="5A77F8AF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478C34B4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68CEC324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5F212F8B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6CACD104" w14:textId="77777777" w:rsidTr="00007C1A">
        <w:tc>
          <w:tcPr>
            <w:tcW w:w="2771" w:type="dxa"/>
            <w:vMerge w:val="restart"/>
          </w:tcPr>
          <w:p w14:paraId="3763B7FE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Инвестиционная фаза </w:t>
            </w:r>
          </w:p>
        </w:tc>
        <w:tc>
          <w:tcPr>
            <w:tcW w:w="4657" w:type="dxa"/>
            <w:shd w:val="clear" w:color="auto" w:fill="FFFFFF"/>
            <w:vAlign w:val="center"/>
          </w:tcPr>
          <w:p w14:paraId="0796668A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2767" w:type="dxa"/>
            <w:shd w:val="clear" w:color="auto" w:fill="FFFFFF"/>
          </w:tcPr>
          <w:p w14:paraId="2FE878C0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046D3592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04B1151C" w14:textId="77777777" w:rsidTr="00007C1A">
        <w:tc>
          <w:tcPr>
            <w:tcW w:w="2771" w:type="dxa"/>
            <w:vMerge/>
          </w:tcPr>
          <w:p w14:paraId="3CDB8263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4C25D439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Получение разрешения на строительство</w:t>
            </w:r>
          </w:p>
        </w:tc>
        <w:tc>
          <w:tcPr>
            <w:tcW w:w="2767" w:type="dxa"/>
            <w:shd w:val="clear" w:color="auto" w:fill="FFFFFF"/>
          </w:tcPr>
          <w:p w14:paraId="624B7AC0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нет/да</w:t>
            </w:r>
          </w:p>
        </w:tc>
      </w:tr>
      <w:tr w:rsidR="00377636" w:rsidRPr="000B1E6F" w14:paraId="3F906387" w14:textId="77777777" w:rsidTr="00007C1A">
        <w:tc>
          <w:tcPr>
            <w:tcW w:w="2771" w:type="dxa"/>
            <w:vMerge/>
          </w:tcPr>
          <w:p w14:paraId="1883823B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0827C79C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Производство ландшафтных работ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79216BA8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122C10E2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7EA9C696" w14:textId="77777777" w:rsidTr="00007C1A">
        <w:tc>
          <w:tcPr>
            <w:tcW w:w="2771" w:type="dxa"/>
            <w:vMerge/>
          </w:tcPr>
          <w:p w14:paraId="2146F914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3ACE2F3C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Прокладка инфраструктурных коммуникаций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12F6E8C4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254C641F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35DE26E7" w14:textId="77777777" w:rsidTr="00007C1A">
        <w:tc>
          <w:tcPr>
            <w:tcW w:w="2771" w:type="dxa"/>
            <w:vMerge/>
          </w:tcPr>
          <w:p w14:paraId="523453B7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3C7C6A9F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Производство строительно-монтажных работ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0C13391F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58830831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76FA6445" w14:textId="77777777" w:rsidTr="00007C1A">
        <w:tc>
          <w:tcPr>
            <w:tcW w:w="2771" w:type="dxa"/>
            <w:vMerge/>
          </w:tcPr>
          <w:p w14:paraId="2687435C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bottom"/>
          </w:tcPr>
          <w:p w14:paraId="2E2FF94A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Монтаж технологического и вспомогательного оборудования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017B4FB2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72AD21E6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4BE8257A" w14:textId="77777777" w:rsidTr="00007C1A">
        <w:tc>
          <w:tcPr>
            <w:tcW w:w="2771" w:type="dxa"/>
            <w:vMerge/>
          </w:tcPr>
          <w:p w14:paraId="7EE5B036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bottom"/>
          </w:tcPr>
          <w:p w14:paraId="4CA5FF47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173F23C8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6C4C7317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57630ED5" w14:textId="77777777" w:rsidTr="00007C1A">
        <w:tc>
          <w:tcPr>
            <w:tcW w:w="2771" w:type="dxa"/>
            <w:vMerge/>
          </w:tcPr>
          <w:p w14:paraId="23F2975B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</w:tcPr>
          <w:p w14:paraId="2CA55653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Пусконаладочные работы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5DED86F1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7C5EAEC1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2DA37E18" w14:textId="77777777" w:rsidTr="00007C1A">
        <w:tc>
          <w:tcPr>
            <w:tcW w:w="2771" w:type="dxa"/>
            <w:vMerge/>
          </w:tcPr>
          <w:p w14:paraId="0E3CF0CD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52EE9FC5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Получение разрешения на ввод объекта в эксплуатацию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2774245B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нет/да</w:t>
            </w:r>
          </w:p>
        </w:tc>
      </w:tr>
      <w:tr w:rsidR="00377636" w:rsidRPr="000B1E6F" w14:paraId="7ECF3C58" w14:textId="77777777" w:rsidTr="00007C1A">
        <w:tc>
          <w:tcPr>
            <w:tcW w:w="2771" w:type="dxa"/>
            <w:vMerge/>
          </w:tcPr>
          <w:p w14:paraId="742919AF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67CB4CE7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Набор и обучение персонала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7D521D58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523CBA98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7646B095" w14:textId="77777777" w:rsidTr="00007C1A">
        <w:tc>
          <w:tcPr>
            <w:tcW w:w="2771" w:type="dxa"/>
            <w:vMerge/>
          </w:tcPr>
          <w:p w14:paraId="6F4B0815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center"/>
          </w:tcPr>
          <w:p w14:paraId="2C82013F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Финансирование инвестиционного проекта</w:t>
            </w:r>
          </w:p>
        </w:tc>
        <w:tc>
          <w:tcPr>
            <w:tcW w:w="2767" w:type="dxa"/>
            <w:shd w:val="clear" w:color="auto" w:fill="FFFFFF"/>
            <w:vAlign w:val="center"/>
          </w:tcPr>
          <w:p w14:paraId="12768BDB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68E00C59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377636" w:rsidRPr="000B1E6F" w14:paraId="13361E49" w14:textId="77777777" w:rsidTr="00007C1A">
        <w:tc>
          <w:tcPr>
            <w:tcW w:w="10195" w:type="dxa"/>
            <w:gridSpan w:val="3"/>
          </w:tcPr>
          <w:p w14:paraId="10F146CF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Дополнительная информация (при необходимости)</w:t>
            </w:r>
          </w:p>
        </w:tc>
      </w:tr>
      <w:tr w:rsidR="00377636" w:rsidRPr="000B1E6F" w14:paraId="74BD89A4" w14:textId="77777777" w:rsidTr="00007C1A">
        <w:tc>
          <w:tcPr>
            <w:tcW w:w="2771" w:type="dxa"/>
            <w:vMerge w:val="restart"/>
            <w:shd w:val="clear" w:color="auto" w:fill="FFFFFF"/>
            <w:vAlign w:val="bottom"/>
          </w:tcPr>
          <w:p w14:paraId="1E349B02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Контактные данные ответственного</w:t>
            </w:r>
          </w:p>
          <w:p w14:paraId="632B4FF3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лица от инициатора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инвестиционного проекта (инвестора) для оперативного взаимодействия</w:t>
            </w:r>
          </w:p>
        </w:tc>
        <w:tc>
          <w:tcPr>
            <w:tcW w:w="4657" w:type="dxa"/>
            <w:shd w:val="clear" w:color="auto" w:fill="FFFFFF"/>
            <w:vAlign w:val="bottom"/>
          </w:tcPr>
          <w:p w14:paraId="0FA70E46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2767" w:type="dxa"/>
          </w:tcPr>
          <w:p w14:paraId="16DB439D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24D1E3CC" w14:textId="77777777" w:rsidTr="00007C1A">
        <w:tc>
          <w:tcPr>
            <w:tcW w:w="2771" w:type="dxa"/>
            <w:vMerge/>
            <w:shd w:val="clear" w:color="auto" w:fill="FFFFFF"/>
          </w:tcPr>
          <w:p w14:paraId="26564DD8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  <w:vAlign w:val="bottom"/>
          </w:tcPr>
          <w:p w14:paraId="57F51549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767" w:type="dxa"/>
          </w:tcPr>
          <w:p w14:paraId="703E65BC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3FDB9F66" w14:textId="77777777" w:rsidTr="00007C1A">
        <w:tc>
          <w:tcPr>
            <w:tcW w:w="2771" w:type="dxa"/>
            <w:vMerge/>
            <w:shd w:val="clear" w:color="auto" w:fill="FFFFFF"/>
          </w:tcPr>
          <w:p w14:paraId="231CBE63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FFFFFF"/>
          </w:tcPr>
          <w:p w14:paraId="20C09510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Телефон, факс, </w:t>
            </w:r>
            <w:proofErr w:type="spellStart"/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767" w:type="dxa"/>
          </w:tcPr>
          <w:p w14:paraId="17234A07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06FEF9A1" w14:textId="77777777" w:rsidTr="00007C1A">
        <w:tc>
          <w:tcPr>
            <w:tcW w:w="10195" w:type="dxa"/>
            <w:gridSpan w:val="3"/>
          </w:tcPr>
          <w:p w14:paraId="677ED003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Дата составления заявки </w:t>
            </w:r>
          </w:p>
        </w:tc>
      </w:tr>
    </w:tbl>
    <w:p w14:paraId="7EBB5699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3F625D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Подтверждаю достоверность и полноту представленных сведений.</w:t>
      </w:r>
    </w:p>
    <w:p w14:paraId="451779E8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0ACA567" w14:textId="77777777" w:rsidR="00377636" w:rsidRPr="000B1E6F" w:rsidRDefault="00377636" w:rsidP="0037763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Руководитель                         _________________                   ___________________</w:t>
      </w:r>
    </w:p>
    <w:p w14:paraId="6A523E60" w14:textId="44E15306" w:rsidR="00377636" w:rsidRPr="00BF2C15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F2C15">
        <w:rPr>
          <w:rFonts w:ascii="Times New Roman" w:hAnsi="Times New Roman"/>
          <w:bCs/>
          <w:sz w:val="20"/>
          <w:szCs w:val="20"/>
        </w:rPr>
        <w:t xml:space="preserve">                                            </w:t>
      </w:r>
      <w:r w:rsidR="00BF2C15">
        <w:rPr>
          <w:rFonts w:ascii="Times New Roman" w:hAnsi="Times New Roman"/>
          <w:bCs/>
          <w:sz w:val="20"/>
          <w:szCs w:val="20"/>
        </w:rPr>
        <w:t xml:space="preserve">                 </w:t>
      </w:r>
      <w:r w:rsidRPr="00BF2C15">
        <w:rPr>
          <w:rFonts w:ascii="Times New Roman" w:hAnsi="Times New Roman"/>
          <w:bCs/>
          <w:sz w:val="20"/>
          <w:szCs w:val="20"/>
        </w:rPr>
        <w:t xml:space="preserve">    (подпись)                         </w:t>
      </w:r>
      <w:r w:rsidR="00BF2C15">
        <w:rPr>
          <w:rFonts w:ascii="Times New Roman" w:hAnsi="Times New Roman"/>
          <w:bCs/>
          <w:sz w:val="20"/>
          <w:szCs w:val="20"/>
        </w:rPr>
        <w:t xml:space="preserve">                     </w:t>
      </w:r>
      <w:r w:rsidRPr="00BF2C15">
        <w:rPr>
          <w:rFonts w:ascii="Times New Roman" w:hAnsi="Times New Roman"/>
          <w:bCs/>
          <w:sz w:val="20"/>
          <w:szCs w:val="20"/>
        </w:rPr>
        <w:t>(расшифровка подписи)</w:t>
      </w:r>
    </w:p>
    <w:p w14:paraId="702FE088" w14:textId="77777777" w:rsidR="00377636" w:rsidRPr="000B1E6F" w:rsidRDefault="00377636" w:rsidP="00377636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4368E13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1F640B20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409DF55C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0A3BCE47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4C3E7976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417812ED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22BC43E6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3DA06A25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131085CC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4C0081A1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3EB109EA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3983C5B3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449C66A3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6E32A34B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0E6CD00C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7249D3E2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15D740DE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1EF8483D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06E5D894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688C2061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743C242B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58141550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4D57DB63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0A996520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7701FEB5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587DD970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262065C7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00889C27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5CCCFCC9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124E456C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6312CDB7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15E088EC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0ABABC27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3CCB7F30" w14:textId="77777777" w:rsidR="00BF2C15" w:rsidRDefault="00BF2C15" w:rsidP="00377636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tbl>
      <w:tblPr>
        <w:tblStyle w:val="af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BF2C15" w14:paraId="180BAC9C" w14:textId="77777777" w:rsidTr="00007C1A">
        <w:tc>
          <w:tcPr>
            <w:tcW w:w="4673" w:type="dxa"/>
          </w:tcPr>
          <w:p w14:paraId="4AC40748" w14:textId="77777777" w:rsidR="00BF2C15" w:rsidRDefault="00BF2C15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5D582CF9" w14:textId="24857C67" w:rsidR="00BF2C15" w:rsidRPr="000B1E6F" w:rsidRDefault="00BF2C15" w:rsidP="00007C1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AC221CE" w14:textId="77777777" w:rsidR="00BF2C15" w:rsidRPr="000B1E6F" w:rsidRDefault="00BF2C15" w:rsidP="00007C1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к Регламенту сопровождения </w:t>
            </w:r>
          </w:p>
          <w:p w14:paraId="24978B0B" w14:textId="77777777" w:rsidR="00BF2C15" w:rsidRPr="000B1E6F" w:rsidRDefault="00BF2C15" w:rsidP="00007C1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инвестиционных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проектов </w:t>
            </w:r>
          </w:p>
          <w:p w14:paraId="64BDE91B" w14:textId="77777777" w:rsidR="00BF2C15" w:rsidRDefault="00BF2C15" w:rsidP="00007C1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Саянского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район</w:t>
            </w:r>
          </w:p>
          <w:p w14:paraId="64A48EEB" w14:textId="77777777" w:rsidR="00BF2C15" w:rsidRDefault="00BF2C15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1BD9E63" w14:textId="77777777" w:rsidR="00377636" w:rsidRPr="000B1E6F" w:rsidRDefault="00377636" w:rsidP="003776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Резюме инвестиционного проекта</w:t>
      </w:r>
    </w:p>
    <w:p w14:paraId="5271FF53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A5CF84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1. Описание инвестиционного проекта:</w:t>
      </w:r>
    </w:p>
    <w:p w14:paraId="5BAEAA6A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стратегическая цель и краткое описание инвестиционного проекта;</w:t>
      </w:r>
    </w:p>
    <w:p w14:paraId="56CC9BDE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дата начала и окончания реализации инвестиционного проекта (дата выхода на проектную мощность) в формате месяц/год;</w:t>
      </w:r>
    </w:p>
    <w:p w14:paraId="02847B0E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дата ввода объекта (объектов) в эксплуатацию в формате месяц/год;</w:t>
      </w:r>
    </w:p>
    <w:p w14:paraId="2F716EA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общая стоимость инвестиционного проекта;</w:t>
      </w:r>
    </w:p>
    <w:p w14:paraId="2DAFAB3B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общий объем капитальных вложений;</w:t>
      </w:r>
    </w:p>
    <w:p w14:paraId="4748D2BF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количество создаваемых рабочих мест;</w:t>
      </w:r>
    </w:p>
    <w:p w14:paraId="4FC9BAD5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сведения о воздействии инвестиционного проекта на инфраструктурное развитие муниципального образования.</w:t>
      </w:r>
    </w:p>
    <w:p w14:paraId="0911683B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2. Площадь земельного участка для реализации инвестиционного проекта, месторасположение, способы его получения в пользование/ собственность.</w:t>
      </w:r>
    </w:p>
    <w:p w14:paraId="7BD853A8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3. Наименование и назначение планируемой к производству (предоставлению) претендентом продукции (работ, услуг).</w:t>
      </w:r>
    </w:p>
    <w:p w14:paraId="350E4506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4. Описание рынка сбыта продукции (работ, услуг), основные конкуренты.</w:t>
      </w:r>
    </w:p>
    <w:p w14:paraId="7F7ACDB8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5. План маркетинга включает:</w:t>
      </w:r>
    </w:p>
    <w:p w14:paraId="2533042E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прогнозируемую рыночную цену на планируемую претендентом продукцию (работы, услуги);</w:t>
      </w:r>
    </w:p>
    <w:p w14:paraId="313427C3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описание предполагаемых способов сбыта продукции (работ, услуг);</w:t>
      </w:r>
    </w:p>
    <w:p w14:paraId="38E62F85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оценку объемов спроса продукции (работ, услуг).</w:t>
      </w:r>
    </w:p>
    <w:p w14:paraId="71B9C653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6. Производственный план включает:</w:t>
      </w:r>
    </w:p>
    <w:p w14:paraId="7EFA4327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– разработкой 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14:paraId="61EF29AD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14:paraId="2F1EAB17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14:paraId="469651A5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7. Оценка и описание возможных рисков.</w:t>
      </w:r>
    </w:p>
    <w:p w14:paraId="0FC6FAF0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8. Экономическая и бюджетная эффективность включает:</w:t>
      </w:r>
    </w:p>
    <w:p w14:paraId="5F95946A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lastRenderedPageBreak/>
        <w:t>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14:paraId="086B8E70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срок окупаемости проекта, период окупаемости инвестиций – РВР;</w:t>
      </w:r>
    </w:p>
    <w:p w14:paraId="21440FB1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внутренняя норма доходности – IRR;</w:t>
      </w:r>
    </w:p>
    <w:p w14:paraId="4B1ACB32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чистая приведенная стоимость – NPV;</w:t>
      </w:r>
    </w:p>
    <w:p w14:paraId="5DF22B75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14:paraId="2E7A0FBB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рентабельность продукции (процентов);</w:t>
      </w:r>
    </w:p>
    <w:p w14:paraId="1BBA45D0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доходность проекта (процентов);</w:t>
      </w:r>
    </w:p>
    <w:p w14:paraId="5414FDF9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прогнозируемый объем ежегодных налоговых платежей в бюджет муниципального образования (млн. рублей). </w:t>
      </w:r>
    </w:p>
    <w:p w14:paraId="44602940" w14:textId="77777777" w:rsidR="00377636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9BEC21C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7ACD1B7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919C7A7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A2EAFB9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FFDCF9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C364F46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77EA13E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7EFD3AA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2F0A93D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7B73157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8E0CE3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B99697A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85E4D76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54D4D3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4F45075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9A5D36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0CBB01D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CC943E2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BE93604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38136B5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3675D8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86B2A3C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050C54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B76DD76" w14:textId="77777777" w:rsidR="00BF2C15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D1FF97" w14:textId="77777777" w:rsidR="00BF2C15" w:rsidRPr="000B1E6F" w:rsidRDefault="00BF2C15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BF2C15" w14:paraId="00ABB059" w14:textId="77777777" w:rsidTr="00007C1A">
        <w:tc>
          <w:tcPr>
            <w:tcW w:w="4673" w:type="dxa"/>
          </w:tcPr>
          <w:p w14:paraId="0ABAA347" w14:textId="77777777" w:rsidR="00BF2C15" w:rsidRDefault="00BF2C15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3516A2BA" w14:textId="695B045E" w:rsidR="00BF2C15" w:rsidRPr="000B1E6F" w:rsidRDefault="00BF2C15" w:rsidP="00007C1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06D7B6F" w14:textId="77777777" w:rsidR="00BF2C15" w:rsidRPr="000B1E6F" w:rsidRDefault="00BF2C15" w:rsidP="00007C1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к Регламенту сопровождения </w:t>
            </w:r>
          </w:p>
          <w:p w14:paraId="43251E33" w14:textId="77777777" w:rsidR="00BF2C15" w:rsidRPr="000B1E6F" w:rsidRDefault="00BF2C15" w:rsidP="00007C1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инвестиционных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 xml:space="preserve">проектов </w:t>
            </w:r>
          </w:p>
          <w:p w14:paraId="0204724F" w14:textId="77777777" w:rsidR="00BF2C15" w:rsidRDefault="00BF2C15" w:rsidP="00007C1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Саянского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район</w:t>
            </w:r>
          </w:p>
          <w:p w14:paraId="7FA1E3C3" w14:textId="77777777" w:rsidR="00BF2C15" w:rsidRDefault="00BF2C15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6B72142" w14:textId="77777777" w:rsidR="00377636" w:rsidRPr="000B1E6F" w:rsidRDefault="00377636" w:rsidP="003776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Таблица оценки критериев отбора инвестиционного проекта</w:t>
      </w:r>
    </w:p>
    <w:p w14:paraId="4A83C9BA" w14:textId="77777777" w:rsidR="00377636" w:rsidRPr="000B1E6F" w:rsidRDefault="00377636" w:rsidP="003776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CDEBBDD" w14:textId="2CE8553D" w:rsidR="00377636" w:rsidRPr="000B1E6F" w:rsidRDefault="00377636" w:rsidP="00377636">
      <w:pPr>
        <w:widowControl w:val="0"/>
        <w:spacing w:after="0" w:line="240" w:lineRule="auto"/>
        <w:ind w:hanging="142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Ф.И.О._____________________________________________________________</w:t>
      </w:r>
    </w:p>
    <w:p w14:paraId="47D9D837" w14:textId="77777777" w:rsidR="00377636" w:rsidRPr="000B1E6F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4"/>
        <w:gridCol w:w="965"/>
        <w:gridCol w:w="979"/>
      </w:tblGrid>
      <w:tr w:rsidR="00377636" w:rsidRPr="000B1E6F" w14:paraId="690D66DF" w14:textId="77777777" w:rsidTr="00007C1A">
        <w:trPr>
          <w:trHeight w:hRule="exact" w:val="364"/>
          <w:jc w:val="center"/>
        </w:trPr>
        <w:tc>
          <w:tcPr>
            <w:tcW w:w="7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8FEBE" w14:textId="77777777" w:rsidR="00BF2C15" w:rsidRDefault="00BF2C15" w:rsidP="0000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488209" w14:textId="1E03CBAA" w:rsidR="00377636" w:rsidRPr="000B1E6F" w:rsidRDefault="00377636" w:rsidP="0000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 отбора инвестиционного проекта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154C1" w14:textId="77777777" w:rsidR="00377636" w:rsidRPr="000B1E6F" w:rsidRDefault="00377636" w:rsidP="00BF2C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Оценка критерия</w:t>
            </w:r>
          </w:p>
        </w:tc>
      </w:tr>
      <w:tr w:rsidR="00377636" w:rsidRPr="000B1E6F" w14:paraId="573FE789" w14:textId="77777777" w:rsidTr="00BF2C15">
        <w:trPr>
          <w:trHeight w:hRule="exact" w:val="400"/>
          <w:jc w:val="center"/>
        </w:trPr>
        <w:tc>
          <w:tcPr>
            <w:tcW w:w="7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07578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74B1E" w14:textId="77777777" w:rsidR="00377636" w:rsidRPr="000B1E6F" w:rsidRDefault="00377636" w:rsidP="0000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9A587" w14:textId="77777777" w:rsidR="00377636" w:rsidRPr="000B1E6F" w:rsidRDefault="00377636" w:rsidP="0000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</w:p>
        </w:tc>
      </w:tr>
      <w:tr w:rsidR="00377636" w:rsidRPr="000B1E6F" w14:paraId="7EC251D5" w14:textId="77777777" w:rsidTr="00BF2C15">
        <w:trPr>
          <w:trHeight w:hRule="exact" w:val="403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25526" w14:textId="77777777" w:rsidR="00377636" w:rsidRPr="000B1E6F" w:rsidRDefault="00377636" w:rsidP="00007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1. Обязательные критерии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97F99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106E5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14102676" w14:textId="77777777" w:rsidTr="00BF2C15">
        <w:trPr>
          <w:trHeight w:hRule="exact" w:val="1386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A65FD" w14:textId="77777777" w:rsidR="00377636" w:rsidRPr="000B1E6F" w:rsidRDefault="00377636" w:rsidP="00007C1A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1.1. Соответствие инвестиционного проекта приоритетам социально-экономического развития муниципального образования, отраженным в Стратегии социально-экономического развития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A6CE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6E51C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28E51928" w14:textId="77777777" w:rsidTr="00BF2C15">
        <w:trPr>
          <w:trHeight w:hRule="exact" w:val="427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034B0" w14:textId="77777777" w:rsidR="00377636" w:rsidRPr="000B1E6F" w:rsidRDefault="00377636" w:rsidP="00007C1A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2. Оценочные критерии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22A23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7779F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377F617B" w14:textId="77777777" w:rsidTr="00BF2C15">
        <w:trPr>
          <w:trHeight w:hRule="exact" w:val="717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2D9E3" w14:textId="77777777" w:rsidR="00377636" w:rsidRPr="000B1E6F" w:rsidRDefault="00377636" w:rsidP="00007C1A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DC8D0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D840B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54CEDD01" w14:textId="77777777" w:rsidTr="00BF2C15">
        <w:trPr>
          <w:trHeight w:hRule="exact" w:val="711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CB6A1A" w14:textId="77777777" w:rsidR="00377636" w:rsidRPr="000B1E6F" w:rsidRDefault="00377636" w:rsidP="00007C1A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226B0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2ED1A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3D6D418B" w14:textId="77777777" w:rsidTr="00BF2C15">
        <w:trPr>
          <w:trHeight w:hRule="exact" w:val="993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1520C" w14:textId="77777777" w:rsidR="00377636" w:rsidRPr="000B1E6F" w:rsidRDefault="00377636" w:rsidP="00007C1A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2.3. Направленность инвестиционного проекта на удовлетворение потребностей жителей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524E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339CE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7636" w:rsidRPr="000B1E6F" w14:paraId="51DBEF99" w14:textId="77777777" w:rsidTr="00BF2C15">
        <w:trPr>
          <w:trHeight w:hRule="exact" w:val="411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843B2" w14:textId="77777777" w:rsidR="00377636" w:rsidRPr="000B1E6F" w:rsidRDefault="00377636" w:rsidP="00007C1A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E6F">
              <w:rPr>
                <w:rFonts w:ascii="Times New Roman" w:hAnsi="Times New Roman"/>
                <w:bCs/>
                <w:sz w:val="28"/>
                <w:szCs w:val="28"/>
              </w:rPr>
              <w:t>2.4. Воздействие на повышение уровня занятости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9C11B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2008C" w14:textId="77777777" w:rsidR="00377636" w:rsidRPr="000B1E6F" w:rsidRDefault="00377636" w:rsidP="00007C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D839A6B" w14:textId="77777777" w:rsidR="00377636" w:rsidRPr="000B1E6F" w:rsidRDefault="00377636" w:rsidP="0037763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CC7F2E8" w14:textId="77777777" w:rsidR="00377636" w:rsidRPr="000B1E6F" w:rsidRDefault="00377636" w:rsidP="0037763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6F">
        <w:rPr>
          <w:rFonts w:ascii="Times New Roman" w:hAnsi="Times New Roman"/>
          <w:bCs/>
          <w:sz w:val="28"/>
          <w:szCs w:val="28"/>
        </w:rPr>
        <w:t>Дата                                                                                                    ________________</w:t>
      </w:r>
    </w:p>
    <w:p w14:paraId="5DBE87D2" w14:textId="58AD4671" w:rsidR="00377636" w:rsidRPr="00BF2C15" w:rsidRDefault="00377636" w:rsidP="00377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B1E6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Pr="00BF2C15">
        <w:rPr>
          <w:rFonts w:ascii="Times New Roman" w:hAnsi="Times New Roman"/>
          <w:bCs/>
          <w:sz w:val="20"/>
          <w:szCs w:val="20"/>
        </w:rPr>
        <w:t>(подпись)</w:t>
      </w:r>
    </w:p>
    <w:p w14:paraId="2D12343A" w14:textId="692E3085" w:rsidR="00F52EE6" w:rsidRPr="000B1E6F" w:rsidRDefault="00F52EE6" w:rsidP="00377636">
      <w:pPr>
        <w:pStyle w:val="ConsPlusTitle"/>
        <w:jc w:val="center"/>
        <w:outlineLvl w:val="1"/>
        <w:rPr>
          <w:sz w:val="28"/>
          <w:szCs w:val="28"/>
        </w:rPr>
      </w:pPr>
    </w:p>
    <w:p w14:paraId="30D2A696" w14:textId="77777777" w:rsidR="003E083B" w:rsidRPr="000B1E6F" w:rsidRDefault="003E083B" w:rsidP="00377636">
      <w:pPr>
        <w:pStyle w:val="ConsPlusTitle"/>
        <w:jc w:val="center"/>
        <w:outlineLvl w:val="1"/>
        <w:rPr>
          <w:sz w:val="28"/>
          <w:szCs w:val="28"/>
        </w:rPr>
      </w:pPr>
    </w:p>
    <w:sectPr w:rsidR="003E083B" w:rsidRPr="000B1E6F" w:rsidSect="00377636">
      <w:headerReference w:type="first" r:id="rId9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35DA9" w14:textId="77777777" w:rsidR="00666986" w:rsidRDefault="00666986">
      <w:pPr>
        <w:spacing w:after="0" w:line="240" w:lineRule="auto"/>
      </w:pPr>
      <w:r>
        <w:separator/>
      </w:r>
    </w:p>
  </w:endnote>
  <w:endnote w:type="continuationSeparator" w:id="0">
    <w:p w14:paraId="6FEC87E9" w14:textId="77777777" w:rsidR="00666986" w:rsidRDefault="0066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92817" w14:textId="77777777" w:rsidR="00666986" w:rsidRDefault="00666986">
      <w:pPr>
        <w:spacing w:after="0" w:line="240" w:lineRule="auto"/>
      </w:pPr>
      <w:r>
        <w:separator/>
      </w:r>
    </w:p>
  </w:footnote>
  <w:footnote w:type="continuationSeparator" w:id="0">
    <w:p w14:paraId="79AB8899" w14:textId="77777777" w:rsidR="00666986" w:rsidRDefault="0066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39C7" w14:textId="3E2F7EF6" w:rsidR="00FF11E8" w:rsidRPr="00FA66E3" w:rsidRDefault="00FA66E3" w:rsidP="00FA66E3">
    <w:pPr>
      <w:pStyle w:val="a6"/>
      <w:jc w:val="right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012"/>
    <w:multiLevelType w:val="hybridMultilevel"/>
    <w:tmpl w:val="434AE4BE"/>
    <w:lvl w:ilvl="0" w:tplc="6514381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140CD7"/>
    <w:multiLevelType w:val="hybridMultilevel"/>
    <w:tmpl w:val="2918E7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616"/>
    <w:multiLevelType w:val="hybridMultilevel"/>
    <w:tmpl w:val="BF4C5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5550"/>
    <w:multiLevelType w:val="hybridMultilevel"/>
    <w:tmpl w:val="49CC83E4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D324F"/>
    <w:multiLevelType w:val="hybridMultilevel"/>
    <w:tmpl w:val="8C646222"/>
    <w:lvl w:ilvl="0" w:tplc="0C0095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43EC"/>
    <w:multiLevelType w:val="hybridMultilevel"/>
    <w:tmpl w:val="DF3820F4"/>
    <w:lvl w:ilvl="0" w:tplc="35B01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41C43"/>
    <w:multiLevelType w:val="multilevel"/>
    <w:tmpl w:val="8AD2228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0" w:hanging="1800"/>
      </w:pPr>
      <w:rPr>
        <w:rFonts w:hint="default"/>
      </w:rPr>
    </w:lvl>
  </w:abstractNum>
  <w:abstractNum w:abstractNumId="16" w15:restartNumberingAfterBreak="0">
    <w:nsid w:val="2C101F6B"/>
    <w:multiLevelType w:val="hybridMultilevel"/>
    <w:tmpl w:val="374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F1CC3"/>
    <w:multiLevelType w:val="hybridMultilevel"/>
    <w:tmpl w:val="3740E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875"/>
    <w:multiLevelType w:val="hybridMultilevel"/>
    <w:tmpl w:val="428C6FE4"/>
    <w:lvl w:ilvl="0" w:tplc="09FA197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8522E1"/>
    <w:multiLevelType w:val="hybridMultilevel"/>
    <w:tmpl w:val="07301000"/>
    <w:lvl w:ilvl="0" w:tplc="FFFFFFF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C40"/>
    <w:multiLevelType w:val="multilevel"/>
    <w:tmpl w:val="DEBA0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3" w15:restartNumberingAfterBreak="0">
    <w:nsid w:val="3B671E40"/>
    <w:multiLevelType w:val="hybridMultilevel"/>
    <w:tmpl w:val="61625C68"/>
    <w:lvl w:ilvl="0" w:tplc="7E82D26E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4" w15:restartNumberingAfterBreak="0">
    <w:nsid w:val="434A3A56"/>
    <w:multiLevelType w:val="hybridMultilevel"/>
    <w:tmpl w:val="96D01F9A"/>
    <w:lvl w:ilvl="0" w:tplc="5202678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5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985235"/>
    <w:multiLevelType w:val="hybridMultilevel"/>
    <w:tmpl w:val="93464BA4"/>
    <w:lvl w:ilvl="0" w:tplc="82CAF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C7A83"/>
    <w:multiLevelType w:val="hybridMultilevel"/>
    <w:tmpl w:val="8E66810E"/>
    <w:lvl w:ilvl="0" w:tplc="8872ED7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F55730"/>
    <w:multiLevelType w:val="hybridMultilevel"/>
    <w:tmpl w:val="07301000"/>
    <w:lvl w:ilvl="0" w:tplc="DF94CB2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2DC3"/>
    <w:multiLevelType w:val="hybridMultilevel"/>
    <w:tmpl w:val="0A36FAC2"/>
    <w:lvl w:ilvl="0" w:tplc="01C678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E332D"/>
    <w:multiLevelType w:val="multilevel"/>
    <w:tmpl w:val="1BD2CEC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8" w15:restartNumberingAfterBreak="0">
    <w:nsid w:val="5EAD4A76"/>
    <w:multiLevelType w:val="hybridMultilevel"/>
    <w:tmpl w:val="9D287F00"/>
    <w:lvl w:ilvl="0" w:tplc="5600A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3F47DA"/>
    <w:multiLevelType w:val="hybridMultilevel"/>
    <w:tmpl w:val="8078D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C2197"/>
    <w:multiLevelType w:val="hybridMultilevel"/>
    <w:tmpl w:val="1DF49A50"/>
    <w:lvl w:ilvl="0" w:tplc="C1C06C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7A70664"/>
    <w:multiLevelType w:val="hybridMultilevel"/>
    <w:tmpl w:val="FB26A9B6"/>
    <w:lvl w:ilvl="0" w:tplc="68B205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83757"/>
    <w:multiLevelType w:val="hybridMultilevel"/>
    <w:tmpl w:val="61625C68"/>
    <w:lvl w:ilvl="0" w:tplc="FFFFFFFF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num w:numId="1" w16cid:durableId="898976775">
    <w:abstractNumId w:val="10"/>
  </w:num>
  <w:num w:numId="2" w16cid:durableId="1560436663">
    <w:abstractNumId w:val="1"/>
  </w:num>
  <w:num w:numId="3" w16cid:durableId="1254899844">
    <w:abstractNumId w:val="28"/>
  </w:num>
  <w:num w:numId="4" w16cid:durableId="952395687">
    <w:abstractNumId w:val="15"/>
  </w:num>
  <w:num w:numId="5" w16cid:durableId="940650630">
    <w:abstractNumId w:val="2"/>
  </w:num>
  <w:num w:numId="6" w16cid:durableId="1031027919">
    <w:abstractNumId w:val="35"/>
  </w:num>
  <w:num w:numId="7" w16cid:durableId="310211536">
    <w:abstractNumId w:val="32"/>
  </w:num>
  <w:num w:numId="8" w16cid:durableId="1016076761">
    <w:abstractNumId w:val="3"/>
  </w:num>
  <w:num w:numId="9" w16cid:durableId="1211527360">
    <w:abstractNumId w:val="37"/>
  </w:num>
  <w:num w:numId="10" w16cid:durableId="1259679051">
    <w:abstractNumId w:val="38"/>
  </w:num>
  <w:num w:numId="11" w16cid:durableId="1203863160">
    <w:abstractNumId w:val="14"/>
  </w:num>
  <w:num w:numId="12" w16cid:durableId="370496354">
    <w:abstractNumId w:val="29"/>
  </w:num>
  <w:num w:numId="13" w16cid:durableId="416483269">
    <w:abstractNumId w:val="0"/>
  </w:num>
  <w:num w:numId="14" w16cid:durableId="1030375843">
    <w:abstractNumId w:val="43"/>
  </w:num>
  <w:num w:numId="15" w16cid:durableId="1043019791">
    <w:abstractNumId w:val="47"/>
  </w:num>
  <w:num w:numId="16" w16cid:durableId="1375159103">
    <w:abstractNumId w:val="4"/>
  </w:num>
  <w:num w:numId="17" w16cid:durableId="2046058685">
    <w:abstractNumId w:val="27"/>
  </w:num>
  <w:num w:numId="18" w16cid:durableId="2135127802">
    <w:abstractNumId w:val="16"/>
  </w:num>
  <w:num w:numId="19" w16cid:durableId="383413026">
    <w:abstractNumId w:val="17"/>
  </w:num>
  <w:num w:numId="20" w16cid:durableId="1374579442">
    <w:abstractNumId w:val="39"/>
  </w:num>
  <w:num w:numId="21" w16cid:durableId="1022645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7230045">
    <w:abstractNumId w:val="9"/>
  </w:num>
  <w:num w:numId="23" w16cid:durableId="1205950295">
    <w:abstractNumId w:val="30"/>
  </w:num>
  <w:num w:numId="24" w16cid:durableId="2063091285">
    <w:abstractNumId w:val="11"/>
  </w:num>
  <w:num w:numId="25" w16cid:durableId="2123643789">
    <w:abstractNumId w:val="25"/>
  </w:num>
  <w:num w:numId="26" w16cid:durableId="1508593502">
    <w:abstractNumId w:val="33"/>
  </w:num>
  <w:num w:numId="27" w16cid:durableId="309406781">
    <w:abstractNumId w:val="7"/>
  </w:num>
  <w:num w:numId="28" w16cid:durableId="1279333170">
    <w:abstractNumId w:val="34"/>
  </w:num>
  <w:num w:numId="29" w16cid:durableId="468013762">
    <w:abstractNumId w:val="22"/>
  </w:num>
  <w:num w:numId="30" w16cid:durableId="438336693">
    <w:abstractNumId w:val="40"/>
  </w:num>
  <w:num w:numId="31" w16cid:durableId="2057393038">
    <w:abstractNumId w:val="46"/>
  </w:num>
  <w:num w:numId="32" w16cid:durableId="762189531">
    <w:abstractNumId w:val="12"/>
  </w:num>
  <w:num w:numId="33" w16cid:durableId="168912629">
    <w:abstractNumId w:val="26"/>
  </w:num>
  <w:num w:numId="34" w16cid:durableId="1395234">
    <w:abstractNumId w:val="24"/>
  </w:num>
  <w:num w:numId="35" w16cid:durableId="1325552596">
    <w:abstractNumId w:val="31"/>
  </w:num>
  <w:num w:numId="36" w16cid:durableId="985007731">
    <w:abstractNumId w:val="19"/>
  </w:num>
  <w:num w:numId="37" w16cid:durableId="635258539">
    <w:abstractNumId w:val="23"/>
  </w:num>
  <w:num w:numId="38" w16cid:durableId="1234974163">
    <w:abstractNumId w:val="48"/>
  </w:num>
  <w:num w:numId="39" w16cid:durableId="270599932">
    <w:abstractNumId w:val="42"/>
  </w:num>
  <w:num w:numId="40" w16cid:durableId="463233220">
    <w:abstractNumId w:val="36"/>
  </w:num>
  <w:num w:numId="41" w16cid:durableId="88166519">
    <w:abstractNumId w:val="5"/>
  </w:num>
  <w:num w:numId="42" w16cid:durableId="880361670">
    <w:abstractNumId w:val="20"/>
  </w:num>
  <w:num w:numId="43" w16cid:durableId="863782921">
    <w:abstractNumId w:val="13"/>
  </w:num>
  <w:num w:numId="44" w16cid:durableId="1334987900">
    <w:abstractNumId w:val="8"/>
  </w:num>
  <w:num w:numId="45" w16cid:durableId="933437008">
    <w:abstractNumId w:val="18"/>
  </w:num>
  <w:num w:numId="46" w16cid:durableId="1668442103">
    <w:abstractNumId w:val="41"/>
  </w:num>
  <w:num w:numId="47" w16cid:durableId="496577068">
    <w:abstractNumId w:val="44"/>
  </w:num>
  <w:num w:numId="48" w16cid:durableId="1124344965">
    <w:abstractNumId w:val="45"/>
  </w:num>
  <w:num w:numId="49" w16cid:durableId="3459802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70"/>
    <w:rsid w:val="00026581"/>
    <w:rsid w:val="00027327"/>
    <w:rsid w:val="00030630"/>
    <w:rsid w:val="00047676"/>
    <w:rsid w:val="00047FCF"/>
    <w:rsid w:val="00050F8C"/>
    <w:rsid w:val="0005165E"/>
    <w:rsid w:val="00065D88"/>
    <w:rsid w:val="000B1E6F"/>
    <w:rsid w:val="000E56EB"/>
    <w:rsid w:val="000E5E51"/>
    <w:rsid w:val="000F5C93"/>
    <w:rsid w:val="00117734"/>
    <w:rsid w:val="0012594C"/>
    <w:rsid w:val="001321EE"/>
    <w:rsid w:val="00165283"/>
    <w:rsid w:val="00170DC1"/>
    <w:rsid w:val="00192F02"/>
    <w:rsid w:val="001B1985"/>
    <w:rsid w:val="001D0692"/>
    <w:rsid w:val="002376E8"/>
    <w:rsid w:val="00263ABE"/>
    <w:rsid w:val="00264FFB"/>
    <w:rsid w:val="00272110"/>
    <w:rsid w:val="00297202"/>
    <w:rsid w:val="002C71E5"/>
    <w:rsid w:val="002E7C71"/>
    <w:rsid w:val="00301B88"/>
    <w:rsid w:val="00317D59"/>
    <w:rsid w:val="00343315"/>
    <w:rsid w:val="00346F32"/>
    <w:rsid w:val="0034766C"/>
    <w:rsid w:val="003671A9"/>
    <w:rsid w:val="00377636"/>
    <w:rsid w:val="003C37EF"/>
    <w:rsid w:val="003E083B"/>
    <w:rsid w:val="00417989"/>
    <w:rsid w:val="00422149"/>
    <w:rsid w:val="00451332"/>
    <w:rsid w:val="00477CA5"/>
    <w:rsid w:val="004F3121"/>
    <w:rsid w:val="005012DE"/>
    <w:rsid w:val="00505E5A"/>
    <w:rsid w:val="005612BB"/>
    <w:rsid w:val="005670ED"/>
    <w:rsid w:val="00594F3A"/>
    <w:rsid w:val="005F07AC"/>
    <w:rsid w:val="005F517D"/>
    <w:rsid w:val="006218FB"/>
    <w:rsid w:val="006223FD"/>
    <w:rsid w:val="00642EC5"/>
    <w:rsid w:val="0064335A"/>
    <w:rsid w:val="00666986"/>
    <w:rsid w:val="00667D8D"/>
    <w:rsid w:val="006706EB"/>
    <w:rsid w:val="00687720"/>
    <w:rsid w:val="006A03A5"/>
    <w:rsid w:val="006A75AF"/>
    <w:rsid w:val="006B7D06"/>
    <w:rsid w:val="006F6CEB"/>
    <w:rsid w:val="00702E0E"/>
    <w:rsid w:val="00706354"/>
    <w:rsid w:val="0071616B"/>
    <w:rsid w:val="00726DE9"/>
    <w:rsid w:val="00744AFD"/>
    <w:rsid w:val="0075166B"/>
    <w:rsid w:val="007539D2"/>
    <w:rsid w:val="007A63ED"/>
    <w:rsid w:val="007B7FF6"/>
    <w:rsid w:val="007C79A4"/>
    <w:rsid w:val="007D7AC2"/>
    <w:rsid w:val="007F6B8A"/>
    <w:rsid w:val="007F78BC"/>
    <w:rsid w:val="007F7ACF"/>
    <w:rsid w:val="008036A6"/>
    <w:rsid w:val="00814F18"/>
    <w:rsid w:val="008311F5"/>
    <w:rsid w:val="0083555A"/>
    <w:rsid w:val="0084520A"/>
    <w:rsid w:val="00861935"/>
    <w:rsid w:val="00891E93"/>
    <w:rsid w:val="008962E3"/>
    <w:rsid w:val="0089692B"/>
    <w:rsid w:val="008A4696"/>
    <w:rsid w:val="008C3F43"/>
    <w:rsid w:val="008C4A5B"/>
    <w:rsid w:val="008C597E"/>
    <w:rsid w:val="008C7CA3"/>
    <w:rsid w:val="008E089F"/>
    <w:rsid w:val="008F2335"/>
    <w:rsid w:val="00903171"/>
    <w:rsid w:val="00926FEB"/>
    <w:rsid w:val="00934A58"/>
    <w:rsid w:val="00944C5E"/>
    <w:rsid w:val="00953FA3"/>
    <w:rsid w:val="00954CFE"/>
    <w:rsid w:val="009A183A"/>
    <w:rsid w:val="009A6DD5"/>
    <w:rsid w:val="00A345B4"/>
    <w:rsid w:val="00A35A89"/>
    <w:rsid w:val="00A44546"/>
    <w:rsid w:val="00A44D4E"/>
    <w:rsid w:val="00A50BE8"/>
    <w:rsid w:val="00A5481F"/>
    <w:rsid w:val="00A55F04"/>
    <w:rsid w:val="00A669CA"/>
    <w:rsid w:val="00A870A0"/>
    <w:rsid w:val="00AA23DF"/>
    <w:rsid w:val="00AB19BD"/>
    <w:rsid w:val="00AC02D9"/>
    <w:rsid w:val="00AD1FEE"/>
    <w:rsid w:val="00AE7EC8"/>
    <w:rsid w:val="00AF765C"/>
    <w:rsid w:val="00B03C0F"/>
    <w:rsid w:val="00B04455"/>
    <w:rsid w:val="00B07ED5"/>
    <w:rsid w:val="00B26B13"/>
    <w:rsid w:val="00B676FB"/>
    <w:rsid w:val="00B67941"/>
    <w:rsid w:val="00B7205E"/>
    <w:rsid w:val="00B73D18"/>
    <w:rsid w:val="00B76F27"/>
    <w:rsid w:val="00BC2022"/>
    <w:rsid w:val="00BD0FFC"/>
    <w:rsid w:val="00BD196E"/>
    <w:rsid w:val="00BF2C15"/>
    <w:rsid w:val="00BF7644"/>
    <w:rsid w:val="00C6392A"/>
    <w:rsid w:val="00CA541F"/>
    <w:rsid w:val="00CA68A5"/>
    <w:rsid w:val="00CA7791"/>
    <w:rsid w:val="00CB3B6F"/>
    <w:rsid w:val="00CD0E7A"/>
    <w:rsid w:val="00CD6BFA"/>
    <w:rsid w:val="00CD7C78"/>
    <w:rsid w:val="00CE1A43"/>
    <w:rsid w:val="00CE7589"/>
    <w:rsid w:val="00CF2EA2"/>
    <w:rsid w:val="00D125BD"/>
    <w:rsid w:val="00D12EED"/>
    <w:rsid w:val="00D4494F"/>
    <w:rsid w:val="00D63750"/>
    <w:rsid w:val="00D72E8C"/>
    <w:rsid w:val="00D82F0E"/>
    <w:rsid w:val="00DA4ABE"/>
    <w:rsid w:val="00DC7070"/>
    <w:rsid w:val="00DE13B6"/>
    <w:rsid w:val="00DE3C88"/>
    <w:rsid w:val="00E07F69"/>
    <w:rsid w:val="00E13610"/>
    <w:rsid w:val="00E17CCD"/>
    <w:rsid w:val="00E5139A"/>
    <w:rsid w:val="00EA2E02"/>
    <w:rsid w:val="00ED188C"/>
    <w:rsid w:val="00EE20DB"/>
    <w:rsid w:val="00F21D8D"/>
    <w:rsid w:val="00F274E5"/>
    <w:rsid w:val="00F315FB"/>
    <w:rsid w:val="00F32D4C"/>
    <w:rsid w:val="00F4740E"/>
    <w:rsid w:val="00F52EE6"/>
    <w:rsid w:val="00FA66E3"/>
    <w:rsid w:val="00FB3860"/>
    <w:rsid w:val="00FC0AE3"/>
    <w:rsid w:val="00FD1F2B"/>
    <w:rsid w:val="00FE7625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2F5"/>
  <w15:chartTrackingRefBased/>
  <w15:docId w15:val="{73EB17AA-35C0-43A7-8EE2-1C308D0B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E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2EE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F52E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E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EE6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rsid w:val="00F52E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2EE6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ConsPlusCell">
    <w:name w:val="ConsPlusCell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2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52EE6"/>
    <w:pPr>
      <w:ind w:left="720"/>
      <w:contextualSpacing/>
    </w:pPr>
  </w:style>
  <w:style w:type="paragraph" w:customStyle="1" w:styleId="ConsPlusNonformat">
    <w:name w:val="ConsPlusNonformat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F52E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52EE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F52E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52EE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52E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F52EE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locked/>
    <w:rsid w:val="00F52EE6"/>
    <w:rPr>
      <w:rFonts w:ascii="Arial" w:eastAsia="Calibri" w:hAnsi="Arial" w:cs="Arial"/>
      <w:sz w:val="20"/>
      <w:szCs w:val="20"/>
    </w:rPr>
  </w:style>
  <w:style w:type="character" w:styleId="aa">
    <w:name w:val="Hyperlink"/>
    <w:uiPriority w:val="99"/>
    <w:unhideWhenUsed/>
    <w:rsid w:val="00F52EE6"/>
    <w:rPr>
      <w:color w:val="0000FF"/>
      <w:u w:val="single"/>
    </w:rPr>
  </w:style>
  <w:style w:type="paragraph" w:customStyle="1" w:styleId="ConsPlusTitle">
    <w:name w:val="ConsPlusTitle"/>
    <w:uiPriority w:val="99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F52EE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F52E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rsid w:val="00F52EE6"/>
    <w:rPr>
      <w:vertAlign w:val="superscript"/>
    </w:rPr>
  </w:style>
  <w:style w:type="paragraph" w:styleId="21">
    <w:name w:val="Body Text Indent 2"/>
    <w:basedOn w:val="a"/>
    <w:link w:val="22"/>
    <w:rsid w:val="00F52EE6"/>
    <w:pPr>
      <w:spacing w:after="0" w:line="240" w:lineRule="auto"/>
      <w:ind w:firstLine="720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52EE6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f"/>
    <w:semiHidden/>
    <w:rsid w:val="00F52EE6"/>
    <w:pPr>
      <w:spacing w:after="120" w:line="240" w:lineRule="auto"/>
      <w:jc w:val="both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F52EE6"/>
    <w:rPr>
      <w:rFonts w:ascii="Calibri" w:eastAsia="Times New Roman" w:hAnsi="Calibri" w:cs="Times New Roman"/>
      <w:lang w:val="x-none" w:eastAsia="x-none"/>
    </w:rPr>
  </w:style>
  <w:style w:type="paragraph" w:customStyle="1" w:styleId="Heading">
    <w:name w:val="Heading"/>
    <w:rsid w:val="00F52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F52EE6"/>
    <w:pPr>
      <w:spacing w:after="120" w:line="240" w:lineRule="auto"/>
      <w:ind w:left="283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52EE6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0">
    <w:basedOn w:val="a"/>
    <w:next w:val="af1"/>
    <w:link w:val="af2"/>
    <w:qFormat/>
    <w:rsid w:val="00F52EE6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52"/>
    </w:rPr>
  </w:style>
  <w:style w:type="character" w:customStyle="1" w:styleId="af2">
    <w:name w:val="Название Знак"/>
    <w:link w:val="af0"/>
    <w:rsid w:val="00F52EE6"/>
    <w:rPr>
      <w:rFonts w:ascii="Times New Roman" w:eastAsia="Times New Roman" w:hAnsi="Times New Roman"/>
      <w:b/>
      <w:sz w:val="52"/>
    </w:rPr>
  </w:style>
  <w:style w:type="paragraph" w:customStyle="1" w:styleId="ConsTitle">
    <w:name w:val="ConsTitle"/>
    <w:rsid w:val="00F52E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 Spacing"/>
    <w:basedOn w:val="a"/>
    <w:link w:val="af4"/>
    <w:uiPriority w:val="1"/>
    <w:qFormat/>
    <w:rsid w:val="00F52EE6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f4">
    <w:name w:val="Без интервала Знак"/>
    <w:link w:val="af3"/>
    <w:uiPriority w:val="1"/>
    <w:rsid w:val="00F52EE6"/>
    <w:rPr>
      <w:rFonts w:ascii="Cambria" w:eastAsia="Times New Roman" w:hAnsi="Cambria" w:cs="Times New Roman"/>
      <w:lang w:val="en-US" w:bidi="en-US"/>
    </w:rPr>
  </w:style>
  <w:style w:type="character" w:customStyle="1" w:styleId="ng-isolate-scope">
    <w:name w:val="ng-isolate-scope"/>
    <w:basedOn w:val="a0"/>
    <w:rsid w:val="00F52EE6"/>
  </w:style>
  <w:style w:type="table" w:styleId="af5">
    <w:name w:val="Table Grid"/>
    <w:basedOn w:val="a1"/>
    <w:uiPriority w:val="39"/>
    <w:rsid w:val="00F52E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ubtle Emphasis"/>
    <w:uiPriority w:val="19"/>
    <w:qFormat/>
    <w:rsid w:val="00F52EE6"/>
    <w:rPr>
      <w:i/>
      <w:iCs/>
      <w:color w:val="808080"/>
    </w:rPr>
  </w:style>
  <w:style w:type="character" w:styleId="af7">
    <w:name w:val="annotation reference"/>
    <w:uiPriority w:val="99"/>
    <w:semiHidden/>
    <w:unhideWhenUsed/>
    <w:rsid w:val="00F52EE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52EE6"/>
    <w:rPr>
      <w:sz w:val="20"/>
      <w:szCs w:val="20"/>
      <w:lang w:val="x-none"/>
    </w:rPr>
  </w:style>
  <w:style w:type="character" w:customStyle="1" w:styleId="af9">
    <w:name w:val="Текст примечания Знак"/>
    <w:basedOn w:val="a0"/>
    <w:link w:val="af8"/>
    <w:uiPriority w:val="99"/>
    <w:rsid w:val="00F52EE6"/>
    <w:rPr>
      <w:rFonts w:ascii="Calibri" w:eastAsia="Calibri" w:hAnsi="Calibri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52EE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52EE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msonormalcxspmiddle">
    <w:name w:val="msonormalcxspmiddle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F52EE6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2EE6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eastAsia="Times New Roman" w:hAnsiTheme="minorHAnsi" w:cstheme="minorBidi"/>
      <w:szCs w:val="28"/>
    </w:rPr>
  </w:style>
  <w:style w:type="paragraph" w:styleId="afc">
    <w:name w:val="Revision"/>
    <w:hidden/>
    <w:uiPriority w:val="99"/>
    <w:semiHidden/>
    <w:rsid w:val="00F52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d">
    <w:name w:val="Placeholder Text"/>
    <w:uiPriority w:val="99"/>
    <w:semiHidden/>
    <w:rsid w:val="00F52EE6"/>
    <w:rPr>
      <w:color w:val="808080"/>
    </w:rPr>
  </w:style>
  <w:style w:type="table" w:customStyle="1" w:styleId="TableGrid">
    <w:name w:val="TableGrid"/>
    <w:rsid w:val="00F52E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e"/>
    <w:uiPriority w:val="10"/>
    <w:qFormat/>
    <w:rsid w:val="00F52E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1"/>
    <w:uiPriority w:val="10"/>
    <w:rsid w:val="00F5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">
    <w:basedOn w:val="a"/>
    <w:next w:val="af1"/>
    <w:qFormat/>
    <w:rsid w:val="00FF11E8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val="x-none" w:eastAsia="x-none"/>
    </w:rPr>
  </w:style>
  <w:style w:type="paragraph" w:customStyle="1" w:styleId="consplusnormal1">
    <w:name w:val="consplusnormal"/>
    <w:basedOn w:val="a"/>
    <w:rsid w:val="00954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5A23-4221-4B25-8C90-43C73F93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8</cp:revision>
  <cp:lastPrinted>2022-12-07T01:20:00Z</cp:lastPrinted>
  <dcterms:created xsi:type="dcterms:W3CDTF">2024-11-06T04:42:00Z</dcterms:created>
  <dcterms:modified xsi:type="dcterms:W3CDTF">2024-11-26T03:41:00Z</dcterms:modified>
</cp:coreProperties>
</file>