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85" w:rsidRDefault="00EE4B85" w:rsidP="00EE4B85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</w:pPr>
      <w:bookmarkStart w:id="0" w:name="_GoBack"/>
      <w:bookmarkEnd w:id="0"/>
      <w:r w:rsidRPr="00EE4B85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Налоговое уведомление можно получить</w:t>
      </w:r>
    </w:p>
    <w:p w:rsidR="00EE4B85" w:rsidRDefault="00C852C2" w:rsidP="00EE4B85">
      <w:pPr>
        <w:tabs>
          <w:tab w:val="left" w:pos="284"/>
        </w:tabs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 на Едином портале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Госуслуг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.</w:t>
      </w:r>
    </w:p>
    <w:p w:rsidR="00EE4B85" w:rsidRDefault="00EE4B85" w:rsidP="00EE4B85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</w:pPr>
    </w:p>
    <w:p w:rsidR="00EE4B85" w:rsidRPr="00EE4B85" w:rsidRDefault="00EE4B85" w:rsidP="00EE4B85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E4B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Получать налогов</w:t>
      </w:r>
      <w:r w:rsidR="001804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ое</w:t>
      </w:r>
      <w:r w:rsidRPr="00EE4B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уведомлени</w:t>
      </w:r>
      <w:r w:rsidR="001804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EE4B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уплату имущественных налогов физических лиц и НДФЛ, а также требования об уплате задолженности граждане могут через портал </w:t>
      </w:r>
      <w:proofErr w:type="spellStart"/>
      <w:r w:rsidRPr="00EE4B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Госуслуг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EE4B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180444" w:rsidRDefault="00EE4B85" w:rsidP="00EE4B85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E4B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этого необходимо во вкладке "Услуги"/ "Штрафы Налоги"/ "Получение налоговых уведомлений на </w:t>
      </w:r>
      <w:proofErr w:type="spellStart"/>
      <w:r w:rsidRPr="00EE4B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Госуслугах</w:t>
      </w:r>
      <w:proofErr w:type="spellEnd"/>
      <w:r w:rsidRPr="00EE4B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 направить согласие на подключение функции, которое необходимо подписать усиленной неквалифицированной электронной подписью с помощью приложения "</w:t>
      </w:r>
      <w:proofErr w:type="spellStart"/>
      <w:r w:rsidRPr="00EE4B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Госключ</w:t>
      </w:r>
      <w:proofErr w:type="spellEnd"/>
      <w:r w:rsidRPr="00EE4B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". </w:t>
      </w:r>
    </w:p>
    <w:p w:rsidR="00EE4B85" w:rsidRPr="00EE4B85" w:rsidRDefault="00EE4B85" w:rsidP="00EE4B85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4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Pr="00EE4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Госключ</w:t>
      </w:r>
      <w:proofErr w:type="spellEnd"/>
      <w:r w:rsidRPr="00EE4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- это приложение, позволяющее подписывать документы в электронном виде усиленной неквалифицированной электронной под</w:t>
      </w:r>
      <w:r w:rsidR="00180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писью физического лица. Если приложение</w:t>
      </w:r>
      <w:r w:rsidRPr="00EE4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EE4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Госключ</w:t>
      </w:r>
      <w:proofErr w:type="spellEnd"/>
      <w:r w:rsidRPr="00EE4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1804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отсутствует</w:t>
      </w:r>
      <w:r w:rsidRPr="00EE4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то его следует скачать на смартфон и пройти процедуру регистрации. Она достаточно проста: нужно ввести логин и пароль от </w:t>
      </w:r>
      <w:proofErr w:type="spellStart"/>
      <w:r w:rsidRPr="00EE4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</w:t>
      </w:r>
      <w:proofErr w:type="spellEnd"/>
      <w:r w:rsidRPr="00EE4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Далее, в разделе «Услуги» приложения «</w:t>
      </w:r>
      <w:proofErr w:type="spellStart"/>
      <w:r w:rsidRPr="00EE4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Госключ</w:t>
      </w:r>
      <w:proofErr w:type="spellEnd"/>
      <w:r w:rsidRPr="00EE4B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отобразится электронный документ - согласие. Проверяем свои данные, указанные в документе, и подписываем документ электронной подписью.</w:t>
      </w:r>
    </w:p>
    <w:p w:rsidR="00EE4B85" w:rsidRPr="00EE4B85" w:rsidRDefault="00EE4B85" w:rsidP="00EE4B85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окончании процедуры на </w:t>
      </w:r>
      <w:proofErr w:type="spellStart"/>
      <w:r w:rsidRPr="00EE4B85">
        <w:rPr>
          <w:rFonts w:ascii="Times New Roman" w:hAnsi="Times New Roman" w:cs="Times New Roman"/>
          <w:color w:val="000000" w:themeColor="text1"/>
          <w:sz w:val="28"/>
          <w:szCs w:val="28"/>
        </w:rPr>
        <w:t>Госуслугах</w:t>
      </w:r>
      <w:proofErr w:type="spellEnd"/>
      <w:r w:rsidRPr="00EE4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отобразится уведомление о направлении согласия в ФНС России.</w:t>
      </w:r>
    </w:p>
    <w:p w:rsidR="00EE4B85" w:rsidRPr="00EE4B85" w:rsidRDefault="00EE4B85" w:rsidP="00EE4B85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4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налоговым органом согласия о направлении документов через </w:t>
      </w:r>
      <w:proofErr w:type="spellStart"/>
      <w:r w:rsidRPr="00EE4B85">
        <w:rPr>
          <w:rFonts w:ascii="Times New Roman" w:hAnsi="Times New Roman" w:cs="Times New Roman"/>
          <w:color w:val="000000" w:themeColor="text1"/>
          <w:sz w:val="28"/>
          <w:szCs w:val="28"/>
        </w:rPr>
        <w:t>Госуслуги</w:t>
      </w:r>
      <w:proofErr w:type="spellEnd"/>
      <w:r w:rsidRPr="00EE4B85">
        <w:rPr>
          <w:rFonts w:ascii="Times New Roman" w:hAnsi="Times New Roman" w:cs="Times New Roman"/>
          <w:color w:val="000000" w:themeColor="text1"/>
          <w:sz w:val="28"/>
          <w:szCs w:val="28"/>
        </w:rPr>
        <w:t>, документы не будут дублироваться заказными письмами по почте.</w:t>
      </w:r>
    </w:p>
    <w:p w:rsidR="00EE4B85" w:rsidRPr="00EE4B85" w:rsidRDefault="00EE4B85" w:rsidP="00EE4B85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4B85">
        <w:rPr>
          <w:rFonts w:ascii="Times New Roman" w:hAnsi="Times New Roman" w:cs="Times New Roman"/>
          <w:color w:val="000000" w:themeColor="text1"/>
          <w:sz w:val="28"/>
          <w:szCs w:val="28"/>
        </w:rPr>
        <w:t>Получив уведомление на уплату имущественных налогов</w:t>
      </w:r>
      <w:r w:rsidR="000500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E4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требование об уплате задолженности, пользователи портала  </w:t>
      </w:r>
      <w:proofErr w:type="spellStart"/>
      <w:r w:rsidRPr="00EE4B85">
        <w:rPr>
          <w:rFonts w:ascii="Times New Roman" w:hAnsi="Times New Roman" w:cs="Times New Roman"/>
          <w:color w:val="000000" w:themeColor="text1"/>
          <w:sz w:val="28"/>
          <w:szCs w:val="28"/>
        </w:rPr>
        <w:t>Госуслуг</w:t>
      </w:r>
      <w:proofErr w:type="spellEnd"/>
      <w:r w:rsidRPr="00EE4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смогут уплатить начисления либо налоговую задолженность в режиме онлайн.</w:t>
      </w:r>
    </w:p>
    <w:p w:rsidR="00EE4B85" w:rsidRPr="00EE4B85" w:rsidRDefault="00EE4B85" w:rsidP="00EE4B85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EE4B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Напоминаем, что срок уплаты налогов в этом году приходится на 2 декабря. </w:t>
      </w:r>
    </w:p>
    <w:p w:rsidR="00EE4B85" w:rsidRPr="00EE4B85" w:rsidRDefault="00EE4B85" w:rsidP="00EE4B85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E4B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Более подробную информацию о получении налоговых ув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едомлений на портале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Госуслуги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EE4B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можно узнать на </w:t>
      </w:r>
      <w:proofErr w:type="spellStart"/>
      <w:r w:rsidRPr="00EE4B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промостраницах</w:t>
      </w:r>
      <w:proofErr w:type="spellEnd"/>
      <w:r w:rsidRPr="00EE4B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официального сайта ФНС России "Налоговые уведомления на </w:t>
      </w:r>
      <w:proofErr w:type="spellStart"/>
      <w:r w:rsidRPr="00EE4B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Госуслугах</w:t>
      </w:r>
      <w:proofErr w:type="spellEnd"/>
      <w:r w:rsidRPr="00EE4B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 и "На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логовое уведомление 2024 года"</w:t>
      </w:r>
      <w:r w:rsidRPr="00EE4B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E4B85" w:rsidRPr="00EE4B85" w:rsidRDefault="00EE4B85" w:rsidP="00EE4B85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E4B85" w:rsidRPr="00EE4B85" w:rsidRDefault="00EE4B85" w:rsidP="00EE4B85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E4B85" w:rsidRDefault="00EE4B85" w:rsidP="00EE4B85">
      <w:pPr>
        <w:ind w:firstLine="568"/>
      </w:pPr>
    </w:p>
    <w:p w:rsidR="00EE4B85" w:rsidRPr="00EE4B85" w:rsidRDefault="00EE4B85" w:rsidP="00EE4B85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E4B85" w:rsidRDefault="00EE4B85"/>
    <w:sectPr w:rsidR="00EE4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B85"/>
    <w:rsid w:val="000500C7"/>
    <w:rsid w:val="00180444"/>
    <w:rsid w:val="00AF2BAB"/>
    <w:rsid w:val="00C63E3F"/>
    <w:rsid w:val="00C7007B"/>
    <w:rsid w:val="00C852C2"/>
    <w:rsid w:val="00EE4B85"/>
    <w:rsid w:val="00F1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4B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4B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Юлия Владимировна</dc:creator>
  <cp:lastModifiedBy>Алексеенко Юлия Владимировна</cp:lastModifiedBy>
  <cp:revision>6</cp:revision>
  <cp:lastPrinted>2024-11-01T02:23:00Z</cp:lastPrinted>
  <dcterms:created xsi:type="dcterms:W3CDTF">2024-10-30T02:14:00Z</dcterms:created>
  <dcterms:modified xsi:type="dcterms:W3CDTF">2024-11-01T02:23:00Z</dcterms:modified>
</cp:coreProperties>
</file>