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033C" w:rsidRPr="006E15B3" w:rsidRDefault="00ED033C" w:rsidP="00ED033C">
      <w:pPr>
        <w:jc w:val="center"/>
        <w:rPr>
          <w:rFonts w:ascii="Arial" w:eastAsia="Times New Roman" w:hAnsi="Arial" w:cs="Arial"/>
          <w:b/>
          <w:sz w:val="48"/>
          <w:szCs w:val="48"/>
        </w:rPr>
      </w:pPr>
      <w:r w:rsidRPr="006E15B3">
        <w:rPr>
          <w:rFonts w:ascii="Arial" w:eastAsia="Times New Roman" w:hAnsi="Arial" w:cs="Arial"/>
          <w:b/>
          <w:sz w:val="48"/>
          <w:szCs w:val="48"/>
        </w:rPr>
        <w:t xml:space="preserve">АДМИНИСТРАЦИЯ </w:t>
      </w:r>
    </w:p>
    <w:p w:rsidR="00ED033C" w:rsidRPr="006E15B3" w:rsidRDefault="00ED033C" w:rsidP="00ED033C">
      <w:pPr>
        <w:jc w:val="center"/>
        <w:rPr>
          <w:rFonts w:ascii="Arial" w:eastAsia="Times New Roman" w:hAnsi="Arial" w:cs="Arial"/>
          <w:sz w:val="32"/>
          <w:szCs w:val="32"/>
        </w:rPr>
      </w:pPr>
      <w:r w:rsidRPr="006E15B3">
        <w:rPr>
          <w:rFonts w:ascii="Arial" w:eastAsia="Times New Roman" w:hAnsi="Arial" w:cs="Arial"/>
          <w:sz w:val="32"/>
          <w:szCs w:val="32"/>
        </w:rPr>
        <w:t>САЯНСКОГО РАЙОНА</w:t>
      </w:r>
    </w:p>
    <w:p w:rsidR="00ED033C" w:rsidRPr="006E15B3" w:rsidRDefault="00ED033C" w:rsidP="00ED033C">
      <w:pPr>
        <w:jc w:val="center"/>
        <w:rPr>
          <w:rFonts w:ascii="Arial" w:eastAsia="Times New Roman" w:hAnsi="Arial" w:cs="Arial"/>
        </w:rPr>
      </w:pPr>
    </w:p>
    <w:p w:rsidR="00ED033C" w:rsidRPr="006E15B3" w:rsidRDefault="00ED033C" w:rsidP="00ED033C">
      <w:pPr>
        <w:jc w:val="center"/>
        <w:rPr>
          <w:rFonts w:ascii="Arial" w:eastAsia="Times New Roman" w:hAnsi="Arial" w:cs="Arial"/>
          <w:b/>
          <w:sz w:val="52"/>
          <w:szCs w:val="52"/>
        </w:rPr>
      </w:pPr>
      <w:r w:rsidRPr="006E15B3">
        <w:rPr>
          <w:rFonts w:ascii="Arial" w:eastAsia="Times New Roman" w:hAnsi="Arial" w:cs="Arial"/>
          <w:b/>
          <w:sz w:val="52"/>
          <w:szCs w:val="52"/>
        </w:rPr>
        <w:t>ПОСТАНОВЛЕНИЕ</w:t>
      </w:r>
    </w:p>
    <w:p w:rsidR="00ED033C" w:rsidRDefault="00ED033C" w:rsidP="00ED033C">
      <w:pPr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с</w:t>
      </w:r>
      <w:r w:rsidRPr="006E15B3">
        <w:rPr>
          <w:rFonts w:ascii="Arial" w:eastAsia="Times New Roman" w:hAnsi="Arial" w:cs="Arial"/>
        </w:rPr>
        <w:t>. Агинское</w:t>
      </w:r>
    </w:p>
    <w:p w:rsidR="00ED033C" w:rsidRPr="006E15B3" w:rsidRDefault="00ED033C" w:rsidP="00ED033C">
      <w:pPr>
        <w:jc w:val="center"/>
        <w:rPr>
          <w:rFonts w:ascii="Arial" w:eastAsia="Times New Roman" w:hAnsi="Arial" w:cs="Arial"/>
        </w:rPr>
      </w:pPr>
    </w:p>
    <w:p w:rsidR="00ED033C" w:rsidRPr="006E15B3" w:rsidRDefault="00ED033C" w:rsidP="00ED033C">
      <w:pPr>
        <w:rPr>
          <w:rFonts w:ascii="Arial" w:eastAsia="Times New Roman" w:hAnsi="Arial" w:cs="Arial"/>
        </w:rPr>
      </w:pPr>
    </w:p>
    <w:p w:rsidR="00ED033C" w:rsidRDefault="00231DEF" w:rsidP="00ED033C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28.08.2024 г.</w:t>
      </w:r>
      <w:r w:rsidR="00ED033C" w:rsidRPr="006E15B3">
        <w:rPr>
          <w:rFonts w:ascii="Arial" w:eastAsia="Times New Roman" w:hAnsi="Arial" w:cs="Arial"/>
        </w:rPr>
        <w:t xml:space="preserve">                             </w:t>
      </w:r>
      <w:r w:rsidR="00ED033C">
        <w:rPr>
          <w:rFonts w:ascii="Arial" w:eastAsia="Times New Roman" w:hAnsi="Arial" w:cs="Arial"/>
        </w:rPr>
        <w:t xml:space="preserve">                </w:t>
      </w:r>
      <w:r w:rsidR="00ED033C" w:rsidRPr="006E15B3">
        <w:rPr>
          <w:rFonts w:ascii="Arial" w:eastAsia="Times New Roman" w:hAnsi="Arial" w:cs="Arial"/>
        </w:rPr>
        <w:t xml:space="preserve">    </w:t>
      </w:r>
      <w:r>
        <w:rPr>
          <w:rFonts w:ascii="Arial" w:eastAsia="Times New Roman" w:hAnsi="Arial" w:cs="Arial"/>
        </w:rPr>
        <w:t xml:space="preserve">                         </w:t>
      </w:r>
      <w:r w:rsidR="00ED033C" w:rsidRPr="006E15B3">
        <w:rPr>
          <w:rFonts w:ascii="Arial" w:eastAsia="Times New Roman" w:hAnsi="Arial" w:cs="Arial"/>
        </w:rPr>
        <w:t xml:space="preserve">                           № </w:t>
      </w:r>
      <w:r>
        <w:rPr>
          <w:rFonts w:ascii="Arial" w:eastAsia="Times New Roman" w:hAnsi="Arial" w:cs="Arial"/>
        </w:rPr>
        <w:t>413-п</w:t>
      </w:r>
    </w:p>
    <w:p w:rsidR="000616E4" w:rsidRDefault="000616E4" w:rsidP="00ED033C">
      <w:pPr>
        <w:rPr>
          <w:rFonts w:ascii="Arial" w:eastAsia="Times New Roman" w:hAnsi="Arial" w:cs="Arial"/>
        </w:rPr>
      </w:pPr>
    </w:p>
    <w:p w:rsidR="000616E4" w:rsidRPr="006E15B3" w:rsidRDefault="000616E4" w:rsidP="00ED033C">
      <w:pPr>
        <w:rPr>
          <w:rFonts w:ascii="Arial" w:eastAsia="Times New Roman" w:hAnsi="Arial" w:cs="Arial"/>
        </w:rPr>
      </w:pP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C97D0C">
        <w:rPr>
          <w:rFonts w:ascii="Arial" w:eastAsia="Times New Roman" w:hAnsi="Arial" w:cs="Arial"/>
        </w:rPr>
        <w:t xml:space="preserve">Об утверждении </w:t>
      </w:r>
      <w:bookmarkStart w:id="0" w:name="_Hlk146111047"/>
      <w:r w:rsidRPr="00ED033C">
        <w:rPr>
          <w:rFonts w:ascii="Arial" w:eastAsia="Times New Roman" w:hAnsi="Arial" w:cs="Arial"/>
        </w:rPr>
        <w:t>Порядка установления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 xml:space="preserve">фактов проживания граждан в жилых 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 xml:space="preserve">помещениях, находящихся в зоне 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 xml:space="preserve">чрезвычайной ситуации, нарушения 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>условий их жизнедеятельности и утраты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 xml:space="preserve">ими имущества в результате чрезвычайных </w:t>
      </w:r>
    </w:p>
    <w:p w:rsidR="00ED033C" w:rsidRDefault="00ED033C" w:rsidP="00ED033C">
      <w:pPr>
        <w:jc w:val="both"/>
        <w:rPr>
          <w:rFonts w:ascii="Arial" w:eastAsia="Times New Roman" w:hAnsi="Arial" w:cs="Arial"/>
        </w:rPr>
      </w:pPr>
      <w:r w:rsidRPr="00ED033C">
        <w:rPr>
          <w:rFonts w:ascii="Arial" w:eastAsia="Times New Roman" w:hAnsi="Arial" w:cs="Arial"/>
        </w:rPr>
        <w:t>ситуаций природного и техногенного характера</w:t>
      </w:r>
    </w:p>
    <w:p w:rsidR="00ED033C" w:rsidRPr="006E15B3" w:rsidRDefault="00ED033C" w:rsidP="00ED033C">
      <w:pPr>
        <w:jc w:val="both"/>
        <w:rPr>
          <w:rFonts w:ascii="Arial" w:eastAsia="Times New Roman" w:hAnsi="Arial" w:cs="Arial"/>
        </w:rPr>
      </w:pPr>
      <w:r w:rsidRPr="00C97D0C">
        <w:rPr>
          <w:rFonts w:ascii="Arial" w:eastAsia="Times New Roman" w:hAnsi="Arial" w:cs="Arial"/>
        </w:rPr>
        <w:t xml:space="preserve">на территории </w:t>
      </w:r>
      <w:bookmarkEnd w:id="0"/>
      <w:r w:rsidRPr="006E15B3">
        <w:rPr>
          <w:rFonts w:ascii="Arial" w:eastAsia="Times New Roman" w:hAnsi="Arial" w:cs="Arial"/>
        </w:rPr>
        <w:t>Саянского района</w:t>
      </w:r>
    </w:p>
    <w:p w:rsidR="00ED033C" w:rsidRDefault="00ED033C" w:rsidP="00ED033C">
      <w:pPr>
        <w:rPr>
          <w:rFonts w:ascii="Arial" w:eastAsia="Times New Roman" w:hAnsi="Arial" w:cs="Arial"/>
        </w:rPr>
      </w:pPr>
    </w:p>
    <w:p w:rsidR="000616E4" w:rsidRPr="006E15B3" w:rsidRDefault="000616E4" w:rsidP="00ED033C">
      <w:pPr>
        <w:rPr>
          <w:rFonts w:ascii="Arial" w:eastAsia="Times New Roman" w:hAnsi="Arial" w:cs="Arial"/>
        </w:rPr>
      </w:pPr>
    </w:p>
    <w:p w:rsidR="005F4709" w:rsidRPr="009A5753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sz w:val="24"/>
        </w:rPr>
      </w:pPr>
      <w:r w:rsidRPr="009A5753">
        <w:rPr>
          <w:rFonts w:ascii="Arial" w:eastAsia="Times New Roman" w:hAnsi="Arial" w:cs="Arial"/>
          <w:sz w:val="24"/>
        </w:rPr>
        <w:t>В соответствии с подпунктом «п» пункта 2 статьи 11 Федерального закона от 21.12.1994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28.12.2019 № 1928 «Об утверждении Правил предоставления иных межбюджетных трансфертов из федерального бюджета, источником финансового обеспечения которых являются бюджетные ассигнования резервного фонда Правительства Российской Федерации, бюджетам субъектов Российской Федерации на</w:t>
      </w:r>
      <w:r w:rsidR="00986E8B">
        <w:rPr>
          <w:rFonts w:ascii="Arial" w:eastAsia="Times New Roman" w:hAnsi="Arial" w:cs="Arial"/>
          <w:sz w:val="24"/>
        </w:rPr>
        <w:t xml:space="preserve"> </w:t>
      </w:r>
      <w:r w:rsidRPr="009A5753">
        <w:rPr>
          <w:rFonts w:ascii="Arial" w:eastAsia="Times New Roman" w:hAnsi="Arial" w:cs="Arial"/>
          <w:sz w:val="24"/>
        </w:rPr>
        <w:t>финансовое обеспечение отдельных мер по ликвидации чрезвычайных ситуаций природного и техногенного характера, осуществления компенсационных выплат физическим и юридическим лицам, которым был причинен ущерб в результате террористического акта, и возмещения вреда, причиненного при пресечении террористического акта правомерными действиями», Методическими рекомендациями по порядку подготовки списков граждан, нуждающихся в получении единовременной материальной помощи, финансовой помощи в связи с утратой ими имущества первой необходимости, единовременного пособия в связи с гибелью (смертью) члена семьи (включая пособие на погребение погибшего (умершего) члена семьи) и единовременного пособия в связи с получением вреда здоровью при ликвидации последствий чрезвычайных ситуаций природного и техногенного характера, утвержденными Министерством Российской Федерации по делам гражданской обороны, чрезвычайным ситуациям и ликвидации последствий стихийных бедствий 03.03.2022 № 2-4-71-7-11,</w:t>
      </w:r>
      <w:r w:rsidR="009A5753">
        <w:rPr>
          <w:rFonts w:ascii="Arial" w:eastAsia="Times New Roman" w:hAnsi="Arial" w:cs="Arial"/>
          <w:sz w:val="24"/>
        </w:rPr>
        <w:t xml:space="preserve"> </w:t>
      </w:r>
      <w:r w:rsidR="009A5753" w:rsidRPr="006E15B3">
        <w:rPr>
          <w:rFonts w:ascii="Arial" w:eastAsia="Times New Roman" w:hAnsi="Arial" w:cs="Arial"/>
          <w:sz w:val="24"/>
        </w:rPr>
        <w:t xml:space="preserve">руководствуясь ст. 81 </w:t>
      </w:r>
      <w:r w:rsidR="009A5753" w:rsidRPr="00BE5F9A">
        <w:rPr>
          <w:rFonts w:ascii="Arial" w:eastAsia="Times New Roman" w:hAnsi="Arial" w:cs="Arial"/>
          <w:sz w:val="24"/>
        </w:rPr>
        <w:t>Устава Саянского муниципального района Красноярского края</w:t>
      </w:r>
      <w:r w:rsidR="009A5753">
        <w:rPr>
          <w:rFonts w:ascii="Arial" w:eastAsia="Times New Roman" w:hAnsi="Arial" w:cs="Arial"/>
          <w:sz w:val="24"/>
        </w:rPr>
        <w:t xml:space="preserve">, </w:t>
      </w:r>
      <w:r w:rsidRPr="009A5753">
        <w:rPr>
          <w:rFonts w:ascii="Arial" w:eastAsia="Times New Roman" w:hAnsi="Arial" w:cs="Arial"/>
          <w:sz w:val="24"/>
        </w:rPr>
        <w:t>ПОСТАНОВЛЯЮ:</w:t>
      </w:r>
    </w:p>
    <w:p w:rsidR="005F4709" w:rsidRPr="009A5753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sz w:val="24"/>
        </w:rPr>
      </w:pPr>
    </w:p>
    <w:p w:rsidR="005F4709" w:rsidRPr="009A5753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sz w:val="24"/>
        </w:rPr>
      </w:pPr>
      <w:r w:rsidRPr="009A5753">
        <w:rPr>
          <w:rFonts w:ascii="Arial" w:eastAsia="Times New Roman" w:hAnsi="Arial" w:cs="Arial"/>
          <w:sz w:val="24"/>
        </w:rPr>
        <w:t>1. Утвердить Порядок</w:t>
      </w:r>
      <w:r w:rsidR="009617ED" w:rsidRPr="009A5753">
        <w:rPr>
          <w:rFonts w:ascii="Arial" w:eastAsia="Times New Roman" w:hAnsi="Arial" w:cs="Arial"/>
          <w:sz w:val="24"/>
        </w:rPr>
        <w:t xml:space="preserve"> </w:t>
      </w:r>
      <w:r w:rsidRPr="009A5753">
        <w:rPr>
          <w:rFonts w:ascii="Arial" w:eastAsia="Times New Roman" w:hAnsi="Arial" w:cs="Arial"/>
          <w:bCs/>
          <w:sz w:val="24"/>
        </w:rPr>
        <w:t xml:space="preserve">установления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на территории </w:t>
      </w:r>
      <w:r w:rsidR="00986E8B" w:rsidRPr="006E15B3">
        <w:rPr>
          <w:rFonts w:ascii="Arial" w:eastAsia="Times New Roman" w:hAnsi="Arial" w:cs="Arial"/>
          <w:sz w:val="24"/>
        </w:rPr>
        <w:t>Саянского района</w:t>
      </w:r>
      <w:r w:rsidR="00957AD7">
        <w:rPr>
          <w:rFonts w:ascii="Arial" w:eastAsia="Times New Roman" w:hAnsi="Arial" w:cs="Arial"/>
          <w:sz w:val="24"/>
        </w:rPr>
        <w:t xml:space="preserve"> согласно приложени</w:t>
      </w:r>
      <w:r w:rsidR="00231DEF">
        <w:rPr>
          <w:rFonts w:ascii="Arial" w:eastAsia="Times New Roman" w:hAnsi="Arial" w:cs="Arial"/>
          <w:sz w:val="24"/>
        </w:rPr>
        <w:t>ю</w:t>
      </w:r>
      <w:r w:rsidR="00957AD7">
        <w:rPr>
          <w:rFonts w:ascii="Arial" w:eastAsia="Times New Roman" w:hAnsi="Arial" w:cs="Arial"/>
          <w:sz w:val="24"/>
        </w:rPr>
        <w:t xml:space="preserve"> к настоящему постановлению</w:t>
      </w:r>
      <w:r w:rsidRPr="009A5753">
        <w:rPr>
          <w:rFonts w:ascii="Arial" w:eastAsia="Times New Roman" w:hAnsi="Arial" w:cs="Arial"/>
          <w:bCs/>
          <w:sz w:val="24"/>
        </w:rPr>
        <w:t>.</w:t>
      </w:r>
    </w:p>
    <w:p w:rsidR="00171730" w:rsidRPr="006B6671" w:rsidRDefault="00171730" w:rsidP="00171730">
      <w:pPr>
        <w:tabs>
          <w:tab w:val="left" w:pos="993"/>
        </w:tabs>
        <w:spacing w:line="276" w:lineRule="auto"/>
        <w:ind w:right="-1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           2. </w:t>
      </w:r>
      <w:r w:rsidRPr="006E15B3">
        <w:rPr>
          <w:rFonts w:ascii="Arial" w:eastAsia="Times New Roman" w:hAnsi="Arial" w:cs="Arial"/>
        </w:rPr>
        <w:t xml:space="preserve">Контроль за выполнением настоящего постановления </w:t>
      </w:r>
      <w:r w:rsidRPr="006B6671">
        <w:rPr>
          <w:rFonts w:ascii="Arial" w:eastAsia="Times New Roman" w:hAnsi="Arial" w:cs="Arial"/>
        </w:rPr>
        <w:t xml:space="preserve">возложить на </w:t>
      </w:r>
      <w:r w:rsidRPr="006B6671">
        <w:rPr>
          <w:rFonts w:ascii="Arial" w:eastAsia="Times New Roman" w:hAnsi="Arial" w:cs="Arial"/>
        </w:rPr>
        <w:lastRenderedPageBreak/>
        <w:t xml:space="preserve">заместителя главы </w:t>
      </w:r>
      <w:r>
        <w:rPr>
          <w:rFonts w:ascii="Arial" w:eastAsia="Times New Roman" w:hAnsi="Arial" w:cs="Arial"/>
        </w:rPr>
        <w:t xml:space="preserve">Саянского </w:t>
      </w:r>
      <w:r w:rsidRPr="006B6671">
        <w:rPr>
          <w:rFonts w:ascii="Arial" w:eastAsia="Times New Roman" w:hAnsi="Arial" w:cs="Arial"/>
        </w:rPr>
        <w:t>района по жилищно-коммунальному хозяйству</w:t>
      </w:r>
      <w:r>
        <w:rPr>
          <w:rFonts w:ascii="Arial" w:eastAsia="Times New Roman" w:hAnsi="Arial" w:cs="Arial"/>
        </w:rPr>
        <w:t xml:space="preserve"> и</w:t>
      </w:r>
      <w:r w:rsidRPr="006B6671">
        <w:rPr>
          <w:rFonts w:ascii="Arial" w:eastAsia="Times New Roman" w:hAnsi="Arial" w:cs="Arial"/>
        </w:rPr>
        <w:t xml:space="preserve"> строительству</w:t>
      </w:r>
      <w:r w:rsidR="00957AD7">
        <w:rPr>
          <w:rFonts w:ascii="Arial" w:eastAsia="Times New Roman" w:hAnsi="Arial" w:cs="Arial"/>
        </w:rPr>
        <w:t>.</w:t>
      </w:r>
    </w:p>
    <w:p w:rsidR="00171730" w:rsidRPr="006E15B3" w:rsidRDefault="00171730" w:rsidP="00171730">
      <w:pPr>
        <w:spacing w:line="276" w:lineRule="auto"/>
        <w:ind w:firstLine="708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3</w:t>
      </w:r>
      <w:r w:rsidRPr="006E15B3">
        <w:rPr>
          <w:rFonts w:ascii="Arial" w:eastAsia="Times New Roman" w:hAnsi="Arial" w:cs="Arial"/>
        </w:rPr>
        <w:t>.</w:t>
      </w:r>
      <w:r>
        <w:rPr>
          <w:rFonts w:ascii="Arial" w:eastAsia="Times New Roman" w:hAnsi="Arial" w:cs="Arial"/>
        </w:rPr>
        <w:t xml:space="preserve">  </w:t>
      </w:r>
      <w:r w:rsidRPr="006E15B3">
        <w:rPr>
          <w:rFonts w:ascii="Arial" w:eastAsia="Times New Roman" w:hAnsi="Arial" w:cs="Arial"/>
        </w:rPr>
        <w:t>Настоящее постановление вступает в силу со дня официально</w:t>
      </w:r>
      <w:r>
        <w:rPr>
          <w:rFonts w:ascii="Arial" w:eastAsia="Times New Roman" w:hAnsi="Arial" w:cs="Arial"/>
        </w:rPr>
        <w:t>го</w:t>
      </w:r>
      <w:r w:rsidRPr="006E15B3">
        <w:rPr>
          <w:rFonts w:ascii="Arial" w:eastAsia="Times New Roman" w:hAnsi="Arial" w:cs="Arial"/>
        </w:rPr>
        <w:t xml:space="preserve"> опубликовани</w:t>
      </w:r>
      <w:r>
        <w:rPr>
          <w:rFonts w:ascii="Arial" w:eastAsia="Times New Roman" w:hAnsi="Arial" w:cs="Arial"/>
        </w:rPr>
        <w:t>я</w:t>
      </w:r>
      <w:r w:rsidRPr="006E15B3">
        <w:rPr>
          <w:rFonts w:ascii="Arial" w:eastAsia="Times New Roman" w:hAnsi="Arial" w:cs="Arial"/>
        </w:rPr>
        <w:t xml:space="preserve"> в общественно-политической газете Саянского района «Присаянье» и подлежит размещению на официальном веб-сайте Саянского района: www.adm-sayany.ru.</w:t>
      </w:r>
    </w:p>
    <w:p w:rsidR="005F4709" w:rsidRPr="009A5753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sz w:val="24"/>
        </w:rPr>
      </w:pPr>
    </w:p>
    <w:p w:rsidR="005F4709" w:rsidRPr="009A5753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Arial" w:eastAsia="Times New Roman" w:hAnsi="Arial" w:cs="Arial"/>
        </w:rPr>
      </w:pPr>
    </w:p>
    <w:p w:rsidR="005F4709" w:rsidRDefault="002201B1" w:rsidP="00922726">
      <w:pPr>
        <w:widowControl/>
        <w:suppressAutoHyphens w:val="0"/>
        <w:ind w:right="100"/>
        <w:textAlignment w:val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Временно исполняющий полномочия</w:t>
      </w:r>
    </w:p>
    <w:p w:rsidR="002201B1" w:rsidRPr="009A5753" w:rsidRDefault="002201B1" w:rsidP="00922726">
      <w:pPr>
        <w:widowControl/>
        <w:suppressAutoHyphens w:val="0"/>
        <w:ind w:right="100"/>
        <w:textAlignment w:val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Главы Саянского района                                                                           В.А. Чудаков</w:t>
      </w:r>
    </w:p>
    <w:p w:rsidR="005F4709" w:rsidRPr="009A5753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Arial" w:eastAsia="Times New Roman" w:hAnsi="Arial" w:cs="Arial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F2FC9" w:rsidRDefault="00FF2FC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5F4709" w:rsidRDefault="005F4709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364687" w:rsidRDefault="00364687" w:rsidP="005F4709">
      <w:pPr>
        <w:widowControl/>
        <w:suppressAutoHyphens w:val="0"/>
        <w:ind w:right="100" w:firstLine="709"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82051C" w:rsidRPr="006E15B3" w:rsidRDefault="0082051C" w:rsidP="0082051C">
      <w:pPr>
        <w:ind w:left="5529"/>
        <w:rPr>
          <w:rFonts w:ascii="Arial" w:eastAsia="Times New Roman" w:hAnsi="Arial" w:cs="Arial"/>
        </w:rPr>
      </w:pPr>
      <w:r w:rsidRPr="006E15B3">
        <w:rPr>
          <w:rFonts w:ascii="Arial" w:eastAsia="Times New Roman" w:hAnsi="Arial" w:cs="Arial"/>
        </w:rPr>
        <w:lastRenderedPageBreak/>
        <w:t>Приложение</w:t>
      </w:r>
    </w:p>
    <w:p w:rsidR="0082051C" w:rsidRPr="006E15B3" w:rsidRDefault="0082051C" w:rsidP="0082051C">
      <w:pPr>
        <w:ind w:left="5529"/>
        <w:rPr>
          <w:rFonts w:ascii="Arial" w:eastAsia="Times New Roman" w:hAnsi="Arial" w:cs="Arial"/>
        </w:rPr>
      </w:pPr>
      <w:r w:rsidRPr="006E15B3">
        <w:rPr>
          <w:rFonts w:ascii="Arial" w:eastAsia="Times New Roman" w:hAnsi="Arial" w:cs="Arial"/>
        </w:rPr>
        <w:t>к постановлению</w:t>
      </w:r>
    </w:p>
    <w:p w:rsidR="0082051C" w:rsidRPr="006E15B3" w:rsidRDefault="0082051C" w:rsidP="0082051C">
      <w:pPr>
        <w:ind w:left="5529"/>
        <w:rPr>
          <w:rFonts w:ascii="Arial" w:eastAsia="Times New Roman" w:hAnsi="Arial" w:cs="Arial"/>
        </w:rPr>
      </w:pPr>
      <w:r w:rsidRPr="006E15B3">
        <w:rPr>
          <w:rFonts w:ascii="Arial" w:eastAsia="Times New Roman" w:hAnsi="Arial" w:cs="Arial"/>
        </w:rPr>
        <w:t>администрации Саянского района</w:t>
      </w:r>
    </w:p>
    <w:p w:rsidR="005F4709" w:rsidRDefault="0082051C" w:rsidP="0082051C">
      <w:pPr>
        <w:pStyle w:val="Textbody"/>
        <w:widowControl/>
        <w:jc w:val="center"/>
        <w:rPr>
          <w:rFonts w:ascii="Arial" w:eastAsia="Times New Roman" w:hAnsi="Arial" w:cs="Arial"/>
          <w:sz w:val="24"/>
        </w:rPr>
      </w:pPr>
      <w:r>
        <w:rPr>
          <w:rFonts w:ascii="Arial" w:eastAsia="Times New Roman" w:hAnsi="Arial" w:cs="Arial"/>
          <w:sz w:val="24"/>
        </w:rPr>
        <w:t xml:space="preserve">                                                                               </w:t>
      </w:r>
      <w:r w:rsidRPr="006E15B3">
        <w:rPr>
          <w:rFonts w:ascii="Arial" w:eastAsia="Times New Roman" w:hAnsi="Arial" w:cs="Arial"/>
          <w:sz w:val="24"/>
        </w:rPr>
        <w:t xml:space="preserve">от </w:t>
      </w:r>
      <w:r w:rsidR="005C5590">
        <w:rPr>
          <w:rFonts w:ascii="Arial" w:eastAsia="Times New Roman" w:hAnsi="Arial" w:cs="Arial"/>
          <w:sz w:val="24"/>
        </w:rPr>
        <w:t>28.08.2024</w:t>
      </w:r>
      <w:r w:rsidRPr="006E15B3">
        <w:rPr>
          <w:rFonts w:ascii="Arial" w:eastAsia="Times New Roman" w:hAnsi="Arial" w:cs="Arial"/>
          <w:sz w:val="24"/>
        </w:rPr>
        <w:t xml:space="preserve">  № </w:t>
      </w:r>
      <w:r w:rsidR="005C5590">
        <w:rPr>
          <w:rFonts w:ascii="Arial" w:eastAsia="Times New Roman" w:hAnsi="Arial" w:cs="Arial"/>
          <w:sz w:val="24"/>
        </w:rPr>
        <w:t>413-п</w:t>
      </w:r>
    </w:p>
    <w:p w:rsidR="0082051C" w:rsidRDefault="0082051C" w:rsidP="0082051C">
      <w:pPr>
        <w:pStyle w:val="Textbody"/>
        <w:widowControl/>
        <w:jc w:val="center"/>
      </w:pPr>
    </w:p>
    <w:p w:rsidR="00647C5F" w:rsidRPr="000C7B89" w:rsidRDefault="005F4709" w:rsidP="005F4709">
      <w:pPr>
        <w:pStyle w:val="Textbody"/>
        <w:widowControl/>
        <w:jc w:val="center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 xml:space="preserve">Порядок </w:t>
      </w:r>
    </w:p>
    <w:p w:rsidR="005F4709" w:rsidRPr="000C7B89" w:rsidRDefault="005F4709" w:rsidP="005F4709">
      <w:pPr>
        <w:pStyle w:val="Textbody"/>
        <w:widowControl/>
        <w:jc w:val="center"/>
        <w:rPr>
          <w:rFonts w:ascii="Arial" w:eastAsia="Times New Roman" w:hAnsi="Arial" w:cs="Arial"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 xml:space="preserve">установления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в результате чрезвычайных ситуаций природного и техногенного характера на территории </w:t>
      </w:r>
      <w:r w:rsidR="000C7B89" w:rsidRPr="000C7B89">
        <w:rPr>
          <w:rFonts w:ascii="Arial" w:eastAsia="Times New Roman" w:hAnsi="Arial" w:cs="Arial"/>
          <w:sz w:val="24"/>
        </w:rPr>
        <w:t>Саянского района</w:t>
      </w:r>
      <w:r w:rsidRPr="000C7B89">
        <w:rPr>
          <w:rFonts w:ascii="Arial" w:eastAsia="Times New Roman" w:hAnsi="Arial" w:cs="Arial"/>
          <w:bCs/>
          <w:sz w:val="24"/>
        </w:rPr>
        <w:t>.</w:t>
      </w:r>
    </w:p>
    <w:p w:rsidR="005F4709" w:rsidRDefault="005F4709" w:rsidP="005F4709">
      <w:pPr>
        <w:pStyle w:val="Textbody"/>
        <w:widowControl/>
        <w:jc w:val="center"/>
      </w:pPr>
    </w:p>
    <w:p w:rsidR="005F4709" w:rsidRDefault="005F4709" w:rsidP="005F4709">
      <w:pPr>
        <w:pStyle w:val="Textbody"/>
        <w:widowControl/>
        <w:numPr>
          <w:ilvl w:val="0"/>
          <w:numId w:val="1"/>
        </w:numPr>
        <w:jc w:val="center"/>
      </w:pPr>
      <w:r>
        <w:rPr>
          <w:rStyle w:val="StrongEmphasis"/>
          <w:rFonts w:ascii="Times New Roman" w:hAnsi="Times New Roman" w:cs="Times New Roman"/>
          <w:szCs w:val="28"/>
        </w:rPr>
        <w:t>Общие положения</w:t>
      </w:r>
    </w:p>
    <w:p w:rsidR="005F4709" w:rsidRPr="000C7B89" w:rsidRDefault="005F4709" w:rsidP="005F4709">
      <w:pPr>
        <w:pStyle w:val="Textbody"/>
        <w:widowControl/>
        <w:ind w:left="720"/>
        <w:rPr>
          <w:rFonts w:ascii="Times New Roman" w:hAnsi="Times New Roman" w:cs="Times New Roman"/>
          <w:sz w:val="10"/>
          <w:szCs w:val="28"/>
        </w:rPr>
      </w:pPr>
    </w:p>
    <w:p w:rsidR="005F470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>
        <w:rPr>
          <w:rFonts w:ascii="Times New Roman" w:hAnsi="Times New Roman" w:cs="Times New Roman"/>
          <w:szCs w:val="28"/>
        </w:rPr>
        <w:t xml:space="preserve">1. </w:t>
      </w:r>
      <w:r w:rsidRPr="000C7B89">
        <w:rPr>
          <w:rFonts w:ascii="Arial" w:eastAsia="Times New Roman" w:hAnsi="Arial" w:cs="Arial"/>
          <w:bCs/>
          <w:sz w:val="24"/>
        </w:rPr>
        <w:t xml:space="preserve">Настоящий порядок установления при ликвидации чрезвычайных ситуаций фактов проживания граждан Российской Федерации, иностранных граждан и лиц без гражданства в жилых помещениях, находящихся в зоне чрезвычайной ситуации, нарушения условий их жизнедеятельности и утраты ими имущества в результате чрезвычайной ситуации на территории </w:t>
      </w:r>
      <w:r w:rsidR="000C7B89" w:rsidRPr="000C7B89">
        <w:rPr>
          <w:rFonts w:ascii="Arial" w:eastAsia="Times New Roman" w:hAnsi="Arial" w:cs="Arial"/>
          <w:sz w:val="24"/>
        </w:rPr>
        <w:t>Саянского района</w:t>
      </w:r>
      <w:r w:rsidR="00F161EF">
        <w:rPr>
          <w:rFonts w:ascii="Arial" w:eastAsia="Times New Roman" w:hAnsi="Arial" w:cs="Arial"/>
          <w:sz w:val="24"/>
        </w:rPr>
        <w:t xml:space="preserve">  </w:t>
      </w:r>
      <w:r w:rsidRPr="000C7B89">
        <w:rPr>
          <w:rFonts w:ascii="Arial" w:eastAsia="Times New Roman" w:hAnsi="Arial" w:cs="Arial"/>
          <w:bCs/>
          <w:sz w:val="24"/>
        </w:rPr>
        <w:t>(далее - Порядок) разработан с целью осуществления полномочий, определенных Федеральным законом от 21.12.1994 № 68-ФЗ «О защите населения и территорий от чрезвычайных ситуаций природного и техногенного характера».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 xml:space="preserve">2. В целях установления при ликвидации чрезвычайных ситуаций фактов проживания граждан Российской Федерации, иностранных граждан и лиц без гражданства в жилых помещениях, находящихся в зоне чрезвычайной ситуации, нарушения условий их жизнедеятельности и утраты ими имущества в результате чрезвычайной ситуации на территории </w:t>
      </w:r>
      <w:r w:rsidR="00F161EF" w:rsidRPr="000C7B89">
        <w:rPr>
          <w:rFonts w:ascii="Arial" w:eastAsia="Times New Roman" w:hAnsi="Arial" w:cs="Arial"/>
          <w:sz w:val="24"/>
        </w:rPr>
        <w:t>Саянского района</w:t>
      </w:r>
      <w:r w:rsidR="00F161EF">
        <w:rPr>
          <w:rFonts w:ascii="Arial" w:eastAsia="Times New Roman" w:hAnsi="Arial" w:cs="Arial"/>
          <w:sz w:val="24"/>
        </w:rPr>
        <w:t xml:space="preserve">  </w:t>
      </w:r>
      <w:r w:rsidRPr="000C7B89">
        <w:rPr>
          <w:rFonts w:ascii="Arial" w:eastAsia="Times New Roman" w:hAnsi="Arial" w:cs="Arial"/>
          <w:bCs/>
          <w:sz w:val="24"/>
        </w:rPr>
        <w:t xml:space="preserve">создается комиссия в составе не менее трех человек, состав которой и порядок работы утверждается распоряжением администрации </w:t>
      </w:r>
      <w:r w:rsidR="000F1F6D" w:rsidRPr="000C7B89">
        <w:rPr>
          <w:rFonts w:ascii="Arial" w:eastAsia="Times New Roman" w:hAnsi="Arial" w:cs="Arial"/>
          <w:sz w:val="24"/>
        </w:rPr>
        <w:t>Саянского района</w:t>
      </w:r>
      <w:r w:rsidRPr="000C7B89">
        <w:rPr>
          <w:rFonts w:ascii="Arial" w:eastAsia="Times New Roman" w:hAnsi="Arial" w:cs="Arial"/>
          <w:bCs/>
          <w:sz w:val="24"/>
        </w:rPr>
        <w:t>.</w:t>
      </w:r>
    </w:p>
    <w:p w:rsidR="005F4709" w:rsidRPr="000C7B89" w:rsidRDefault="005F4709" w:rsidP="005F4709">
      <w:pPr>
        <w:pStyle w:val="Textbody"/>
        <w:widowControl/>
        <w:rPr>
          <w:rFonts w:ascii="Arial" w:eastAsia="Times New Roman" w:hAnsi="Arial" w:cs="Arial"/>
          <w:bCs/>
          <w:sz w:val="24"/>
        </w:rPr>
      </w:pPr>
    </w:p>
    <w:p w:rsidR="005F4709" w:rsidRPr="003B1F66" w:rsidRDefault="005F4709" w:rsidP="005F4709">
      <w:pPr>
        <w:pStyle w:val="Textbody"/>
        <w:widowControl/>
        <w:numPr>
          <w:ilvl w:val="0"/>
          <w:numId w:val="1"/>
        </w:numPr>
        <w:jc w:val="center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/>
          <w:sz w:val="24"/>
        </w:rPr>
        <w:t>Установление фактов проживания граждан в жилых помещениях, находящихся в зоне чрезвычайной ситуации</w:t>
      </w:r>
      <w:r w:rsidR="003B1F66">
        <w:rPr>
          <w:rFonts w:ascii="Arial" w:eastAsia="Times New Roman" w:hAnsi="Arial" w:cs="Arial"/>
          <w:b/>
          <w:sz w:val="24"/>
        </w:rPr>
        <w:t xml:space="preserve"> </w:t>
      </w:r>
    </w:p>
    <w:p w:rsidR="003B1F66" w:rsidRPr="000C7B89" w:rsidRDefault="003B1F66" w:rsidP="003B1F66">
      <w:pPr>
        <w:pStyle w:val="Textbody"/>
        <w:widowControl/>
        <w:ind w:left="360"/>
        <w:jc w:val="center"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ind w:firstLine="567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1. Факты проживания граждан от 14 лет и старше в жилых помещениях, находящихся в зоне чрезвычайной ситуации, устанавливается решением комиссии на основании следующих критериев:</w:t>
      </w:r>
    </w:p>
    <w:p w:rsidR="005F4709" w:rsidRPr="000C7B89" w:rsidRDefault="005F4709" w:rsidP="005F4709">
      <w:pPr>
        <w:pStyle w:val="Textbody"/>
        <w:widowControl/>
        <w:ind w:firstLine="567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гражданин зарегистрирован по месту жительства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:rsidR="005F4709" w:rsidRPr="000C7B89" w:rsidRDefault="005F4709" w:rsidP="005F4709">
      <w:pPr>
        <w:pStyle w:val="Textbody"/>
        <w:widowControl/>
        <w:ind w:firstLine="567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гражданин зарегистрирован по месту пребывания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:rsidR="005F4709" w:rsidRPr="000C7B89" w:rsidRDefault="005F4709" w:rsidP="005F4709">
      <w:pPr>
        <w:pStyle w:val="Textbody"/>
        <w:widowControl/>
        <w:ind w:firstLine="567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в) имеется договор аренды жилого помещения, которое попало в зону чрезвычайной ситуации;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г) имеется договор социального найма жилого помещения, которое попало в зону чрезвычайной ситуации;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д) имеются справки с места работы или учебы, справки медицинских организаций;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е) имеются документы, подтверждающие оказание медицинских, образовательных, социальных услуг и услуг почтовой связи;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lastRenderedPageBreak/>
        <w:t>ж) иные сведения, которые могут быть предоставлены гражданином в инициативном порядке, получение которых не потребует от заявителя обращения за получением государственных (муниципальных) услуг, услуг организаций.</w:t>
      </w:r>
    </w:p>
    <w:p w:rsidR="005F4709" w:rsidRPr="000C7B89" w:rsidRDefault="005F4709" w:rsidP="005F4709">
      <w:pPr>
        <w:pStyle w:val="Textbody"/>
        <w:widowControl/>
        <w:numPr>
          <w:ilvl w:val="0"/>
          <w:numId w:val="2"/>
        </w:numPr>
        <w:ind w:left="0"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 xml:space="preserve">Исчерпывающие основания, необходимые для принятия решения комиссией об установлении фактов проживания граждан от 14 лет и старше в жилых помещениях, находящихся в зоне чрезвычайной ситуации, определяются распоряжением администрации </w:t>
      </w:r>
      <w:r w:rsidR="00C748C6" w:rsidRPr="000C7B89">
        <w:rPr>
          <w:rFonts w:ascii="Arial" w:eastAsia="Times New Roman" w:hAnsi="Arial" w:cs="Arial"/>
          <w:sz w:val="24"/>
        </w:rPr>
        <w:t>Саянского района</w:t>
      </w:r>
      <w:r w:rsidR="00C748C6">
        <w:rPr>
          <w:rFonts w:ascii="Arial" w:eastAsia="Times New Roman" w:hAnsi="Arial" w:cs="Arial"/>
          <w:sz w:val="24"/>
        </w:rPr>
        <w:t xml:space="preserve">  </w:t>
      </w:r>
      <w:r w:rsidRPr="000C7B89">
        <w:rPr>
          <w:rFonts w:ascii="Arial" w:eastAsia="Times New Roman" w:hAnsi="Arial" w:cs="Arial"/>
          <w:bCs/>
          <w:sz w:val="24"/>
        </w:rPr>
        <w:t>на основании сведений, указанных в пункте 1 раздела 2 настоящего Порядка.</w:t>
      </w:r>
    </w:p>
    <w:p w:rsidR="005F4709" w:rsidRPr="000C7B89" w:rsidRDefault="005F4709" w:rsidP="006F6EB6">
      <w:pPr>
        <w:pStyle w:val="Textbody"/>
        <w:widowControl/>
        <w:numPr>
          <w:ilvl w:val="0"/>
          <w:numId w:val="2"/>
        </w:numPr>
        <w:ind w:left="0" w:firstLine="567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Факты проживания детей в возрасте до 14 лет в жилых помещениях, находящихся в зоне чрезвычайной ситуации, устанавливается решением комиссии, если установлен факт проживания в жилом помещении, находящемся в зоне чрезвычайной ситуации, хотя бы одного из родителей (усыновителей, опекунов), с которым проживает ребенок.</w:t>
      </w:r>
    </w:p>
    <w:p w:rsidR="005F4709" w:rsidRPr="000C7B89" w:rsidRDefault="005F4709" w:rsidP="005F4709">
      <w:pPr>
        <w:pStyle w:val="Textbody"/>
        <w:widowControl/>
        <w:ind w:left="1069"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numPr>
          <w:ilvl w:val="0"/>
          <w:numId w:val="1"/>
        </w:numPr>
        <w:ind w:hanging="11"/>
        <w:jc w:val="center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/>
          <w:sz w:val="24"/>
        </w:rPr>
        <w:t>Установление фактов нарушения условий жизнедеятельности граждан в результате чрезвычайной ситуации</w:t>
      </w:r>
    </w:p>
    <w:p w:rsidR="005F4709" w:rsidRPr="000C7B89" w:rsidRDefault="005F4709" w:rsidP="005F4709">
      <w:pPr>
        <w:pStyle w:val="Textbody"/>
        <w:widowControl/>
        <w:ind w:left="1069"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1. Факты нарушения условий жизнедеятельности граждан в результате чрезвычайной ситуации определяется наличием либо отсутствием обстоятельств, которые возникли в результате чрезвычайной ситуации и при которых на определенной территории невозможно проживание людей в связи с гибелью или повреждением имущества, угрозой их жизни или здоровью.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Факты нарушения условий жизнедеятельности граждан в результате чрезвычайной ситуации устанавливается решением комиссии исходя из следующих критериев: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невозможность проживания граждан в жилых помещениях;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невозможность осуществления транспортного сообщения между территорией проживания граждан и иными территориями, где условия жизнедеятельности не были нарушены;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в) нарушение санитарно-эпидемиологического благополучия граждан.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Факты нарушения условий жизнедеятельности при чрезвычайной ситуации устанавливается по состоянию хотя бы одного из показателей указанных критериев, характеризующему невозможность проживания граждан в жилых помещениях.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2. Критерий невозможности проживания граждан в жилых помещениях оценивается по следующим показателям состояния жилого помещения, характеризующим возможность или невозможность проживания в нем: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состояние здания (помещения);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состояние теплоснабжения здания (помещения);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в) состояние водоснабжения здания (помещения);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г) состояние электроснабжения здания (помещения).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Состояние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поврежден или частично разрушен хотя бы один из следующих конструктивных элементов здания: фундамент, стены, перегородки, перекрытия, полы, крыша, окна и двери, отделочные работы, печное отопление, электроосвещение.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Состояние теплоснабжения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теплоснабжение жилого здания (помещения), осуществляемое до чрезвычайной ситуации.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lastRenderedPageBreak/>
        <w:t>Состояние водоснабжения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более суток прекращено водоснабжение жилого здания (помещения), осуществляемое до чрезвычайной ситуации.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Состояние электроснабжения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электроснабжение жилого здания (помещения), осуществляемое до чрезвычайной ситуации.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Кроме того, факты нарушения условий жизнедеятельности граждан в результате чрезвычайной ситуации могут устанавливаться решением комиссии исходя из критериев, утвержденных нормативным правовым актом органов местного самоуправления, на основании географических особенностей территории.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3. Критерий невозможности осуществления транспортного сообщения между территорией проживания граждан и иными территориями, где условия жизнедеятельности не были нарушены, оценивается путем: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определения наличия и состава общественного транспорта в районе проживания гражданина;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определения возможности функционирования общественного транспорта от ближайшего к гражданину остановочного пункта.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Невозможность осуществления транспортного сообщения констатируется при наличии абсолютной невозможности функционирования общественного транспорта между территорией проживания граждан и иными территориями, где условия жизнедеятельности не были нарушены.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4. Критерий нарушения санитарно-эпидемиологического благополучия граждан оценивается инструментально. Нарушение санитарно-эпидемиологического благополучия гражданина констатируется, если в районе его проживания в результате чрезвычайной ситуации произошло загрязнение атмосферного воздуха, воды, почвы загрязняющими веществами, превышающее предельно допустимые концентрации.</w:t>
      </w:r>
    </w:p>
    <w:p w:rsidR="005F4709" w:rsidRDefault="005F4709" w:rsidP="005F4709">
      <w:pPr>
        <w:pStyle w:val="Textbody"/>
        <w:widowControl/>
        <w:rPr>
          <w:rFonts w:ascii="Arial" w:eastAsia="Times New Roman" w:hAnsi="Arial" w:cs="Arial"/>
          <w:bCs/>
          <w:sz w:val="24"/>
        </w:rPr>
      </w:pPr>
    </w:p>
    <w:p w:rsidR="004D0D37" w:rsidRPr="000C7B89" w:rsidRDefault="004D0D37" w:rsidP="005F4709">
      <w:pPr>
        <w:pStyle w:val="Textbody"/>
        <w:widowControl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numPr>
          <w:ilvl w:val="0"/>
          <w:numId w:val="1"/>
        </w:numPr>
        <w:jc w:val="center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/>
          <w:sz w:val="24"/>
        </w:rPr>
        <w:t>Установление фактов утраты имущества первой необходимости гражданами в результате чрезвычайной ситуации</w:t>
      </w:r>
    </w:p>
    <w:p w:rsidR="005F4709" w:rsidRPr="000C7B89" w:rsidRDefault="005F4709" w:rsidP="005F4709">
      <w:pPr>
        <w:pStyle w:val="Textbody"/>
        <w:widowControl/>
        <w:ind w:left="720"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1. Для целей настоящего Порядка в соответствии с постановлением Правительства Российской Федерации от 28.12.2019 № 1928  под имуществом первой необходимости понимается минимальный набор непродовольственных товаров общесемейного пользования, необходимых для сохранения здоровья человека и обеспечения его жизнедеятельности, включающий в себя: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предметы для хранения и приготовления пищи - холодильник, газовая плита (электроплита) и шкаф для посуды;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предметы мебели для приема пищи - стол и стул (табуретка);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в) предметы мебели для сна - кровать (диван);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г) предметы средств информирования граждан - телевизор (радио);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д) предметы средств водоснабжения и отопления (в случае отсутствия централизованного водоснабжения и отопления) - насос для подачи воды, водонагреватель и отопительный котел (переносная печь).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lastRenderedPageBreak/>
        <w:t>2. Факты утраты имущества первой необходимости устанавливается решением комиссии исходя из следующих критериев: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а) частичная утрата имущества первой необходимости - приведение в результате воздействия поражающих факторов источника чрезвычайной ситуации части находящегося в жилом помещении, попавшем в зону чрезвычайной ситуации, имущества первой необходимости (не менее 3 предметов имущества первой необходимости) в состояние, непригодное для дальнейшего использования;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б) полная утрата имущества первой необходимости - приведение в результате воздействия поражающих факторов источника чрезвычайной ситуации всего находящегося в жилом помещении, попавшем в зону чрезвычайной ситуации, имущества первой необходимости в состояние, непригодное для дальнейшего использования.</w:t>
      </w:r>
    </w:p>
    <w:p w:rsidR="005F4709" w:rsidRPr="000C7B89" w:rsidRDefault="005F4709" w:rsidP="005F4709">
      <w:pPr>
        <w:pStyle w:val="Textbody"/>
        <w:widowControl/>
        <w:ind w:firstLine="709"/>
        <w:rPr>
          <w:rFonts w:ascii="Arial" w:eastAsia="Times New Roman" w:hAnsi="Arial" w:cs="Arial"/>
          <w:bCs/>
          <w:sz w:val="24"/>
        </w:rPr>
      </w:pPr>
      <w:r w:rsidRPr="000C7B89">
        <w:rPr>
          <w:rFonts w:ascii="Arial" w:eastAsia="Times New Roman" w:hAnsi="Arial" w:cs="Arial"/>
          <w:bCs/>
          <w:sz w:val="24"/>
        </w:rPr>
        <w:t>3. При определении степени утраты имущества первой необходимости учитывается утрата предметов имущества первой необходимости каждой категории однократно.</w:t>
      </w:r>
    </w:p>
    <w:p w:rsidR="00675510" w:rsidRPr="000C7B89" w:rsidRDefault="00675510">
      <w:pPr>
        <w:rPr>
          <w:rFonts w:ascii="Arial" w:eastAsia="Times New Roman" w:hAnsi="Arial" w:cs="Arial"/>
          <w:bCs/>
        </w:rPr>
      </w:pPr>
      <w:bookmarkStart w:id="1" w:name="_GoBack"/>
      <w:bookmarkEnd w:id="1"/>
    </w:p>
    <w:sectPr w:rsidR="00675510" w:rsidRPr="000C7B89" w:rsidSect="004F33C5">
      <w:headerReference w:type="default" r:id="rId7"/>
      <w:footerReference w:type="default" r:id="rId8"/>
      <w:pgSz w:w="11906" w:h="16838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0D0" w:rsidRDefault="006150D0">
      <w:r>
        <w:separator/>
      </w:r>
    </w:p>
  </w:endnote>
  <w:endnote w:type="continuationSeparator" w:id="0">
    <w:p w:rsidR="006150D0" w:rsidRDefault="00615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ource Han Sans CN Regular">
    <w:altName w:val="Times New Roman"/>
    <w:charset w:val="00"/>
    <w:family w:val="auto"/>
    <w:pitch w:val="variable"/>
  </w:font>
  <w:font w:name="Lohit Devanagari">
    <w:altName w:val="Times New Roman"/>
    <w:charset w:val="00"/>
    <w:family w:val="auto"/>
    <w:pitch w:val="variable"/>
  </w:font>
  <w:font w:name="PT Astra Serif">
    <w:altName w:val="Times New Roman"/>
    <w:charset w:val="00"/>
    <w:family w:val="roman"/>
    <w:pitch w:val="default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210" w:rsidRDefault="006150D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0D0" w:rsidRDefault="006150D0">
      <w:r>
        <w:separator/>
      </w:r>
    </w:p>
  </w:footnote>
  <w:footnote w:type="continuationSeparator" w:id="0">
    <w:p w:rsidR="006150D0" w:rsidRDefault="00615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210" w:rsidRDefault="00F73704">
    <w:pPr>
      <w:pStyle w:val="a3"/>
    </w:pPr>
    <w:r>
      <w:fldChar w:fldCharType="begin"/>
    </w:r>
    <w:r w:rsidR="005F4709">
      <w:instrText xml:space="preserve"> PAGE </w:instrText>
    </w:r>
    <w:r>
      <w:fldChar w:fldCharType="separate"/>
    </w:r>
    <w:r w:rsidR="005C5590">
      <w:rPr>
        <w:noProof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6C6149"/>
    <w:multiLevelType w:val="multilevel"/>
    <w:tmpl w:val="11E272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36CC9"/>
    <w:multiLevelType w:val="multilevel"/>
    <w:tmpl w:val="576E931A"/>
    <w:lvl w:ilvl="0">
      <w:start w:val="2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4390"/>
    <w:rsid w:val="00022747"/>
    <w:rsid w:val="000616E4"/>
    <w:rsid w:val="00061894"/>
    <w:rsid w:val="000C7B89"/>
    <w:rsid w:val="000F1F6D"/>
    <w:rsid w:val="00171730"/>
    <w:rsid w:val="002201B1"/>
    <w:rsid w:val="00231DEF"/>
    <w:rsid w:val="002C17BF"/>
    <w:rsid w:val="00364687"/>
    <w:rsid w:val="003B1F66"/>
    <w:rsid w:val="00412AE0"/>
    <w:rsid w:val="004D0D37"/>
    <w:rsid w:val="004F33C5"/>
    <w:rsid w:val="00544F5C"/>
    <w:rsid w:val="005C5590"/>
    <w:rsid w:val="005F4709"/>
    <w:rsid w:val="006150D0"/>
    <w:rsid w:val="006438B7"/>
    <w:rsid w:val="00646F37"/>
    <w:rsid w:val="00647C5F"/>
    <w:rsid w:val="00675510"/>
    <w:rsid w:val="006F6EB6"/>
    <w:rsid w:val="0082051C"/>
    <w:rsid w:val="00844390"/>
    <w:rsid w:val="00922726"/>
    <w:rsid w:val="00957AD7"/>
    <w:rsid w:val="009617ED"/>
    <w:rsid w:val="00986E8B"/>
    <w:rsid w:val="009A5753"/>
    <w:rsid w:val="00A06DE5"/>
    <w:rsid w:val="00AA714A"/>
    <w:rsid w:val="00AE664B"/>
    <w:rsid w:val="00B25593"/>
    <w:rsid w:val="00C748C6"/>
    <w:rsid w:val="00CD70AD"/>
    <w:rsid w:val="00D43DB7"/>
    <w:rsid w:val="00E47174"/>
    <w:rsid w:val="00ED033C"/>
    <w:rsid w:val="00F161EF"/>
    <w:rsid w:val="00F73704"/>
    <w:rsid w:val="00FF2F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6B103"/>
  <w15:docId w15:val="{E024F82B-4BA0-4284-80EA-0FBE8BDF8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F4709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ource Han Sans CN Regular" w:hAnsi="Liberation Serif" w:cs="Lohit Devanagari"/>
      <w:kern w:val="3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5F4709"/>
    <w:pPr>
      <w:jc w:val="both"/>
    </w:pPr>
    <w:rPr>
      <w:rFonts w:ascii="PT Astra Serif" w:hAnsi="PT Astra Serif"/>
      <w:sz w:val="28"/>
    </w:rPr>
  </w:style>
  <w:style w:type="paragraph" w:customStyle="1" w:styleId="Firstlineindent">
    <w:name w:val="First line indent"/>
    <w:basedOn w:val="a"/>
    <w:rsid w:val="005F4709"/>
    <w:pPr>
      <w:ind w:firstLine="709"/>
      <w:jc w:val="both"/>
    </w:pPr>
    <w:rPr>
      <w:rFonts w:ascii="PT Astra Serif" w:hAnsi="PT Astra Serif"/>
      <w:sz w:val="21"/>
    </w:rPr>
  </w:style>
  <w:style w:type="paragraph" w:styleId="a3">
    <w:name w:val="header"/>
    <w:basedOn w:val="a"/>
    <w:link w:val="a4"/>
    <w:rsid w:val="005F4709"/>
    <w:pPr>
      <w:tabs>
        <w:tab w:val="center" w:pos="4819"/>
        <w:tab w:val="right" w:pos="9638"/>
      </w:tabs>
      <w:jc w:val="center"/>
    </w:pPr>
    <w:rPr>
      <w:rFonts w:ascii="PT Astra Serif" w:hAnsi="PT Astra Serif"/>
      <w:sz w:val="21"/>
    </w:rPr>
  </w:style>
  <w:style w:type="character" w:customStyle="1" w:styleId="a4">
    <w:name w:val="Верхний колонтитул Знак"/>
    <w:basedOn w:val="a0"/>
    <w:link w:val="a3"/>
    <w:rsid w:val="005F4709"/>
    <w:rPr>
      <w:rFonts w:ascii="PT Astra Serif" w:eastAsia="Source Han Sans CN Regular" w:hAnsi="PT Astra Serif" w:cs="Lohit Devanagari"/>
      <w:kern w:val="3"/>
      <w:sz w:val="21"/>
      <w:szCs w:val="24"/>
      <w:lang w:eastAsia="ru-RU"/>
    </w:rPr>
  </w:style>
  <w:style w:type="paragraph" w:styleId="a5">
    <w:name w:val="footer"/>
    <w:basedOn w:val="a"/>
    <w:link w:val="a6"/>
    <w:rsid w:val="005F4709"/>
    <w:pPr>
      <w:tabs>
        <w:tab w:val="center" w:pos="4819"/>
        <w:tab w:val="right" w:pos="9638"/>
      </w:tabs>
      <w:jc w:val="center"/>
    </w:pPr>
    <w:rPr>
      <w:rFonts w:ascii="PT Astra Serif" w:hAnsi="PT Astra Serif"/>
      <w:sz w:val="28"/>
    </w:rPr>
  </w:style>
  <w:style w:type="character" w:customStyle="1" w:styleId="a6">
    <w:name w:val="Нижний колонтитул Знак"/>
    <w:basedOn w:val="a0"/>
    <w:link w:val="a5"/>
    <w:rsid w:val="005F4709"/>
    <w:rPr>
      <w:rFonts w:ascii="PT Astra Serif" w:eastAsia="Source Han Sans CN Regular" w:hAnsi="PT Astra Serif" w:cs="Lohit Devanagari"/>
      <w:kern w:val="3"/>
      <w:sz w:val="28"/>
      <w:szCs w:val="24"/>
      <w:lang w:eastAsia="ru-RU"/>
    </w:rPr>
  </w:style>
  <w:style w:type="character" w:styleId="a7">
    <w:name w:val="Emphasis"/>
    <w:rsid w:val="005F4709"/>
    <w:rPr>
      <w:i/>
      <w:iCs/>
    </w:rPr>
  </w:style>
  <w:style w:type="character" w:customStyle="1" w:styleId="StrongEmphasis">
    <w:name w:val="Strong Emphasis"/>
    <w:rsid w:val="005F4709"/>
    <w:rPr>
      <w:b/>
      <w:bCs/>
    </w:rPr>
  </w:style>
  <w:style w:type="table" w:styleId="a8">
    <w:name w:val="Table Grid"/>
    <w:basedOn w:val="a1"/>
    <w:uiPriority w:val="59"/>
    <w:rsid w:val="008205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List Paragraph"/>
    <w:basedOn w:val="a"/>
    <w:uiPriority w:val="34"/>
    <w:qFormat/>
    <w:rsid w:val="0082051C"/>
    <w:pPr>
      <w:autoSpaceDN/>
      <w:ind w:left="720"/>
      <w:contextualSpacing/>
      <w:textAlignment w:val="auto"/>
    </w:pPr>
    <w:rPr>
      <w:rFonts w:ascii="Times New Roman" w:eastAsia="DejaVu Sans" w:hAnsi="Times New Roman" w:cs="Times New Roman"/>
      <w:color w:val="000000"/>
      <w:kern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6</Pages>
  <Words>1858</Words>
  <Characters>10592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krsk0339</dc:creator>
  <cp:keywords/>
  <dc:description/>
  <cp:lastModifiedBy>Andropova</cp:lastModifiedBy>
  <cp:revision>29</cp:revision>
  <dcterms:created xsi:type="dcterms:W3CDTF">2024-07-22T09:35:00Z</dcterms:created>
  <dcterms:modified xsi:type="dcterms:W3CDTF">2024-08-29T08:22:00Z</dcterms:modified>
</cp:coreProperties>
</file>