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A9D00" w14:textId="77777777" w:rsidR="00FE0E4A" w:rsidRDefault="00990BC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5792FDB3" wp14:editId="3D1BA36E">
            <wp:extent cx="466725" cy="567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5D2E2" w14:textId="77777777" w:rsidR="00FE0E4A" w:rsidRDefault="00990BC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КРАСНОЯРСКИЙ КРАЙ</w:t>
      </w:r>
    </w:p>
    <w:p w14:paraId="0A97DF54" w14:textId="77777777" w:rsidR="00FE0E4A" w:rsidRDefault="00990BC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КОНТРОЛЬНО-СЧЕТНЫЙ ОРГАН САЯНСКОГО РАЙОНА</w:t>
      </w:r>
    </w:p>
    <w:p w14:paraId="7F5F47F8" w14:textId="77777777" w:rsidR="00FE0E4A" w:rsidRDefault="00FE0E4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0558E69D" w14:textId="742CDF39" w:rsidR="00FE0E4A" w:rsidRPr="00151FAA" w:rsidRDefault="004347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Заключение </w:t>
      </w:r>
      <w:bookmarkStart w:id="0" w:name="_GoBack"/>
      <w:bookmarkEnd w:id="0"/>
    </w:p>
    <w:p w14:paraId="3E93CFB4" w14:textId="07808091" w:rsidR="00FE0E4A" w:rsidRPr="00151FAA" w:rsidRDefault="00990BC2" w:rsidP="00475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1FAA">
        <w:rPr>
          <w:rFonts w:ascii="Times New Roman" w:hAnsi="Times New Roman"/>
          <w:b/>
          <w:sz w:val="24"/>
          <w:szCs w:val="24"/>
        </w:rPr>
        <w:t xml:space="preserve">по результатам финансово-экономической экспертизы проекта решения Саянского районного Совета депутатов «О внесении изменений и дополнений в решение Саянского районного Совета депутатов от </w:t>
      </w:r>
      <w:r w:rsidR="0047573B">
        <w:rPr>
          <w:rFonts w:ascii="Times New Roman" w:hAnsi="Times New Roman"/>
          <w:b/>
          <w:sz w:val="24"/>
          <w:szCs w:val="24"/>
        </w:rPr>
        <w:t>21</w:t>
      </w:r>
      <w:r w:rsidRPr="00151FAA">
        <w:rPr>
          <w:rFonts w:ascii="Times New Roman" w:hAnsi="Times New Roman"/>
          <w:b/>
          <w:sz w:val="24"/>
          <w:szCs w:val="24"/>
        </w:rPr>
        <w:t>.12.202</w:t>
      </w:r>
      <w:r w:rsidR="0047573B">
        <w:rPr>
          <w:rFonts w:ascii="Times New Roman" w:hAnsi="Times New Roman"/>
          <w:b/>
          <w:sz w:val="24"/>
          <w:szCs w:val="24"/>
        </w:rPr>
        <w:t>3</w:t>
      </w:r>
      <w:r w:rsidRPr="00151FAA">
        <w:rPr>
          <w:rFonts w:ascii="Times New Roman" w:hAnsi="Times New Roman"/>
          <w:b/>
          <w:sz w:val="24"/>
          <w:szCs w:val="24"/>
        </w:rPr>
        <w:t xml:space="preserve"> № 3</w:t>
      </w:r>
      <w:r w:rsidR="0047573B">
        <w:rPr>
          <w:rFonts w:ascii="Times New Roman" w:hAnsi="Times New Roman"/>
          <w:b/>
          <w:sz w:val="24"/>
          <w:szCs w:val="24"/>
        </w:rPr>
        <w:t>8</w:t>
      </w:r>
      <w:r w:rsidRPr="00151FAA">
        <w:rPr>
          <w:rFonts w:ascii="Times New Roman" w:hAnsi="Times New Roman"/>
          <w:b/>
          <w:sz w:val="24"/>
          <w:szCs w:val="24"/>
        </w:rPr>
        <w:t>-</w:t>
      </w:r>
      <w:r w:rsidR="0047573B">
        <w:rPr>
          <w:rFonts w:ascii="Times New Roman" w:hAnsi="Times New Roman"/>
          <w:b/>
          <w:sz w:val="24"/>
          <w:szCs w:val="24"/>
        </w:rPr>
        <w:t>313</w:t>
      </w:r>
      <w:r w:rsidRPr="00151FAA">
        <w:rPr>
          <w:rFonts w:ascii="Times New Roman" w:hAnsi="Times New Roman"/>
          <w:b/>
          <w:sz w:val="24"/>
          <w:szCs w:val="24"/>
        </w:rPr>
        <w:t xml:space="preserve"> «О районном бюджете на 202</w:t>
      </w:r>
      <w:r w:rsidR="0047573B">
        <w:rPr>
          <w:rFonts w:ascii="Times New Roman" w:hAnsi="Times New Roman"/>
          <w:b/>
          <w:sz w:val="24"/>
          <w:szCs w:val="24"/>
        </w:rPr>
        <w:t>4</w:t>
      </w:r>
      <w:r w:rsidRPr="00151FAA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47573B">
        <w:rPr>
          <w:rFonts w:ascii="Times New Roman" w:hAnsi="Times New Roman"/>
          <w:b/>
          <w:sz w:val="24"/>
          <w:szCs w:val="24"/>
        </w:rPr>
        <w:t>5</w:t>
      </w:r>
      <w:r w:rsidRPr="00151FAA">
        <w:rPr>
          <w:rFonts w:ascii="Times New Roman" w:hAnsi="Times New Roman"/>
          <w:b/>
          <w:sz w:val="24"/>
          <w:szCs w:val="24"/>
        </w:rPr>
        <w:t>-202</w:t>
      </w:r>
      <w:r w:rsidR="0047573B">
        <w:rPr>
          <w:rFonts w:ascii="Times New Roman" w:hAnsi="Times New Roman"/>
          <w:b/>
          <w:sz w:val="24"/>
          <w:szCs w:val="24"/>
        </w:rPr>
        <w:t>6</w:t>
      </w:r>
      <w:r w:rsidRPr="00151FAA">
        <w:rPr>
          <w:rFonts w:ascii="Times New Roman" w:hAnsi="Times New Roman"/>
          <w:b/>
          <w:sz w:val="24"/>
          <w:szCs w:val="24"/>
        </w:rPr>
        <w:t xml:space="preserve"> годов»</w:t>
      </w:r>
    </w:p>
    <w:p w14:paraId="47940ED9" w14:textId="77777777" w:rsidR="007E7A66" w:rsidRPr="00151FAA" w:rsidRDefault="007E7A66" w:rsidP="007E7A66">
      <w:pPr>
        <w:spacing w:after="0" w:line="240" w:lineRule="auto"/>
        <w:jc w:val="both"/>
        <w:rPr>
          <w:sz w:val="24"/>
          <w:szCs w:val="24"/>
        </w:rPr>
      </w:pPr>
    </w:p>
    <w:p w14:paraId="160A683C" w14:textId="07D3D539" w:rsidR="00FE0E4A" w:rsidRPr="00151FAA" w:rsidRDefault="00616AD4" w:rsidP="007E7A6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47573B" w:rsidRPr="00151FAA">
        <w:rPr>
          <w:rFonts w:ascii="Times New Roman" w:hAnsi="Times New Roman"/>
          <w:sz w:val="24"/>
          <w:szCs w:val="24"/>
        </w:rPr>
        <w:t>.</w:t>
      </w:r>
      <w:r w:rsidR="0047573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</w:t>
      </w:r>
      <w:r w:rsidR="0047573B" w:rsidRPr="00151FAA">
        <w:rPr>
          <w:rFonts w:ascii="Times New Roman" w:hAnsi="Times New Roman"/>
          <w:sz w:val="24"/>
          <w:szCs w:val="24"/>
        </w:rPr>
        <w:t>.202</w:t>
      </w:r>
      <w:r w:rsidR="0047573B">
        <w:rPr>
          <w:rFonts w:ascii="Times New Roman" w:hAnsi="Times New Roman"/>
          <w:sz w:val="24"/>
          <w:szCs w:val="24"/>
        </w:rPr>
        <w:t>4</w:t>
      </w:r>
      <w:r w:rsidR="0047573B" w:rsidRPr="00151FAA">
        <w:rPr>
          <w:rFonts w:ascii="Times New Roman" w:hAnsi="Times New Roman"/>
          <w:sz w:val="24"/>
          <w:szCs w:val="24"/>
        </w:rPr>
        <w:t>г.</w:t>
      </w:r>
      <w:r w:rsidR="004757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990BC2" w:rsidRPr="00151FAA">
        <w:rPr>
          <w:rFonts w:ascii="Times New Roman" w:hAnsi="Times New Roman"/>
          <w:sz w:val="24"/>
          <w:szCs w:val="24"/>
        </w:rPr>
        <w:t xml:space="preserve">с. Агинское                                                                                                     </w:t>
      </w:r>
      <w:r w:rsidR="007E1F6C" w:rsidRPr="00151FAA">
        <w:rPr>
          <w:rFonts w:ascii="Times New Roman" w:hAnsi="Times New Roman"/>
          <w:sz w:val="24"/>
          <w:szCs w:val="24"/>
        </w:rPr>
        <w:t xml:space="preserve">      </w:t>
      </w:r>
      <w:r w:rsidR="00151FAA">
        <w:rPr>
          <w:rFonts w:ascii="Times New Roman" w:hAnsi="Times New Roman"/>
          <w:sz w:val="24"/>
          <w:szCs w:val="24"/>
        </w:rPr>
        <w:t xml:space="preserve">           </w:t>
      </w:r>
      <w:r w:rsidR="007E1F6C" w:rsidRPr="00151FAA">
        <w:rPr>
          <w:rFonts w:ascii="Times New Roman" w:hAnsi="Times New Roman"/>
          <w:sz w:val="24"/>
          <w:szCs w:val="24"/>
        </w:rPr>
        <w:t xml:space="preserve">  </w:t>
      </w:r>
      <w:r w:rsidR="00990BC2" w:rsidRPr="00151FAA">
        <w:rPr>
          <w:rFonts w:ascii="Times New Roman" w:hAnsi="Times New Roman"/>
          <w:sz w:val="24"/>
          <w:szCs w:val="24"/>
        </w:rPr>
        <w:t xml:space="preserve"> </w:t>
      </w:r>
    </w:p>
    <w:p w14:paraId="284D91A0" w14:textId="77777777" w:rsidR="00FE0E4A" w:rsidRPr="00151FAA" w:rsidRDefault="00FE0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D87A12" w14:textId="36FEDEC3" w:rsidR="00FE0E4A" w:rsidRPr="00151FAA" w:rsidRDefault="00990BC2">
      <w:pPr>
        <w:spacing w:after="0" w:line="240" w:lineRule="auto"/>
        <w:ind w:firstLine="709"/>
        <w:jc w:val="both"/>
        <w:rPr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 Заключение на проект решения </w:t>
      </w:r>
      <w:r w:rsidR="00667B7A" w:rsidRPr="00151FAA">
        <w:rPr>
          <w:rFonts w:ascii="Times New Roman" w:hAnsi="Times New Roman"/>
          <w:bCs/>
          <w:sz w:val="24"/>
          <w:szCs w:val="24"/>
        </w:rPr>
        <w:t>Саянского районного Совета депутатов</w:t>
      </w:r>
      <w:r w:rsidR="00667B7A" w:rsidRPr="00151FAA">
        <w:rPr>
          <w:rFonts w:ascii="Times New Roman" w:hAnsi="Times New Roman"/>
          <w:sz w:val="24"/>
          <w:szCs w:val="24"/>
        </w:rPr>
        <w:t xml:space="preserve"> «О</w:t>
      </w:r>
      <w:r w:rsidRPr="00151FAA">
        <w:rPr>
          <w:rFonts w:ascii="Times New Roman" w:hAnsi="Times New Roman"/>
          <w:sz w:val="24"/>
          <w:szCs w:val="24"/>
        </w:rPr>
        <w:t xml:space="preserve"> внесении изменений и дополнений в решение </w:t>
      </w:r>
      <w:r w:rsidR="00667B7A" w:rsidRPr="00151FAA">
        <w:rPr>
          <w:rFonts w:ascii="Times New Roman" w:hAnsi="Times New Roman"/>
          <w:sz w:val="24"/>
          <w:szCs w:val="24"/>
        </w:rPr>
        <w:t xml:space="preserve">Саянского </w:t>
      </w:r>
      <w:r w:rsidRPr="00151FAA">
        <w:rPr>
          <w:rFonts w:ascii="Times New Roman" w:hAnsi="Times New Roman"/>
          <w:sz w:val="24"/>
          <w:szCs w:val="24"/>
        </w:rPr>
        <w:t xml:space="preserve">районного Совета депутатов от </w:t>
      </w:r>
      <w:r w:rsidR="0047573B">
        <w:rPr>
          <w:rFonts w:ascii="Times New Roman" w:hAnsi="Times New Roman"/>
          <w:sz w:val="24"/>
          <w:szCs w:val="24"/>
        </w:rPr>
        <w:t>21</w:t>
      </w:r>
      <w:r w:rsidRPr="00151FAA">
        <w:rPr>
          <w:rFonts w:ascii="Times New Roman" w:hAnsi="Times New Roman"/>
          <w:sz w:val="24"/>
          <w:szCs w:val="24"/>
        </w:rPr>
        <w:t>.12.202</w:t>
      </w:r>
      <w:r w:rsidR="0047573B">
        <w:rPr>
          <w:rFonts w:ascii="Times New Roman" w:hAnsi="Times New Roman"/>
          <w:sz w:val="24"/>
          <w:szCs w:val="24"/>
        </w:rPr>
        <w:t>3</w:t>
      </w:r>
      <w:r w:rsidRPr="00151FAA">
        <w:rPr>
          <w:rFonts w:ascii="Times New Roman" w:hAnsi="Times New Roman"/>
          <w:sz w:val="24"/>
          <w:szCs w:val="24"/>
        </w:rPr>
        <w:t xml:space="preserve"> № 3</w:t>
      </w:r>
      <w:r w:rsidR="0047573B">
        <w:rPr>
          <w:rFonts w:ascii="Times New Roman" w:hAnsi="Times New Roman"/>
          <w:sz w:val="24"/>
          <w:szCs w:val="24"/>
        </w:rPr>
        <w:t>8</w:t>
      </w:r>
      <w:r w:rsidRPr="00151FAA">
        <w:rPr>
          <w:rFonts w:ascii="Times New Roman" w:hAnsi="Times New Roman"/>
          <w:sz w:val="24"/>
          <w:szCs w:val="24"/>
        </w:rPr>
        <w:t>-</w:t>
      </w:r>
      <w:r w:rsidR="0047573B">
        <w:rPr>
          <w:rFonts w:ascii="Times New Roman" w:hAnsi="Times New Roman"/>
          <w:sz w:val="24"/>
          <w:szCs w:val="24"/>
        </w:rPr>
        <w:t>313</w:t>
      </w:r>
      <w:r w:rsidRPr="00151FAA">
        <w:rPr>
          <w:rFonts w:ascii="Times New Roman" w:hAnsi="Times New Roman"/>
          <w:sz w:val="24"/>
          <w:szCs w:val="24"/>
        </w:rPr>
        <w:t xml:space="preserve"> «О районном бюджете на 202</w:t>
      </w:r>
      <w:r w:rsidR="0047573B">
        <w:rPr>
          <w:rFonts w:ascii="Times New Roman" w:hAnsi="Times New Roman"/>
          <w:sz w:val="24"/>
          <w:szCs w:val="24"/>
        </w:rPr>
        <w:t>4</w:t>
      </w:r>
      <w:r w:rsidRPr="00151FAA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47573B">
        <w:rPr>
          <w:rFonts w:ascii="Times New Roman" w:hAnsi="Times New Roman"/>
          <w:sz w:val="24"/>
          <w:szCs w:val="24"/>
        </w:rPr>
        <w:t>5</w:t>
      </w:r>
      <w:r w:rsidRPr="00151FAA">
        <w:rPr>
          <w:rFonts w:ascii="Times New Roman" w:hAnsi="Times New Roman"/>
          <w:sz w:val="24"/>
          <w:szCs w:val="24"/>
        </w:rPr>
        <w:t>-202</w:t>
      </w:r>
      <w:r w:rsidR="0047573B">
        <w:rPr>
          <w:rFonts w:ascii="Times New Roman" w:hAnsi="Times New Roman"/>
          <w:sz w:val="24"/>
          <w:szCs w:val="24"/>
        </w:rPr>
        <w:t>6</w:t>
      </w:r>
      <w:r w:rsidRPr="00151FAA">
        <w:rPr>
          <w:rFonts w:ascii="Times New Roman" w:hAnsi="Times New Roman"/>
          <w:sz w:val="24"/>
          <w:szCs w:val="24"/>
        </w:rPr>
        <w:t xml:space="preserve"> годов</w:t>
      </w:r>
      <w:r w:rsidR="0047573B">
        <w:rPr>
          <w:rFonts w:ascii="Times New Roman" w:hAnsi="Times New Roman"/>
          <w:sz w:val="24"/>
          <w:szCs w:val="24"/>
        </w:rPr>
        <w:t>»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r w:rsidR="00616AD4">
        <w:rPr>
          <w:rFonts w:ascii="Times New Roman" w:hAnsi="Times New Roman"/>
          <w:sz w:val="24"/>
          <w:szCs w:val="24"/>
        </w:rPr>
        <w:t xml:space="preserve">(в редакции от </w:t>
      </w:r>
      <w:r w:rsidR="00657D3B">
        <w:rPr>
          <w:rFonts w:ascii="Times New Roman" w:hAnsi="Times New Roman"/>
          <w:sz w:val="24"/>
          <w:szCs w:val="24"/>
        </w:rPr>
        <w:t xml:space="preserve">28.03.2024 № 41-330) </w:t>
      </w:r>
      <w:r w:rsidRPr="00151FAA">
        <w:rPr>
          <w:rFonts w:ascii="Times New Roman" w:hAnsi="Times New Roman"/>
          <w:sz w:val="24"/>
          <w:szCs w:val="24"/>
        </w:rPr>
        <w:t xml:space="preserve">(далее – </w:t>
      </w:r>
      <w:r w:rsidR="00413F43">
        <w:rPr>
          <w:rFonts w:ascii="Times New Roman" w:hAnsi="Times New Roman"/>
          <w:sz w:val="24"/>
          <w:szCs w:val="24"/>
        </w:rPr>
        <w:t xml:space="preserve">проект; </w:t>
      </w:r>
      <w:r w:rsidRPr="00151FAA">
        <w:rPr>
          <w:rFonts w:ascii="Times New Roman" w:hAnsi="Times New Roman"/>
          <w:sz w:val="24"/>
          <w:szCs w:val="24"/>
        </w:rPr>
        <w:t>проект решения) подготовлено в соответствии со ст</w:t>
      </w:r>
      <w:r w:rsidR="00384666">
        <w:rPr>
          <w:rFonts w:ascii="Times New Roman" w:hAnsi="Times New Roman"/>
          <w:sz w:val="24"/>
          <w:szCs w:val="24"/>
        </w:rPr>
        <w:t>.</w:t>
      </w:r>
      <w:r w:rsidRPr="00151FAA">
        <w:rPr>
          <w:rFonts w:ascii="Times New Roman" w:hAnsi="Times New Roman"/>
          <w:sz w:val="24"/>
          <w:szCs w:val="24"/>
        </w:rPr>
        <w:t xml:space="preserve"> 157</w:t>
      </w:r>
      <w:r w:rsidR="006D359A" w:rsidRPr="00151FAA">
        <w:rPr>
          <w:rFonts w:ascii="Times New Roman" w:hAnsi="Times New Roman"/>
          <w:sz w:val="24"/>
          <w:szCs w:val="24"/>
        </w:rPr>
        <w:t>, 268.1.</w:t>
      </w:r>
      <w:r w:rsidRPr="00151FAA">
        <w:rPr>
          <w:rFonts w:ascii="Times New Roman" w:hAnsi="Times New Roman"/>
          <w:sz w:val="24"/>
          <w:szCs w:val="24"/>
        </w:rPr>
        <w:t xml:space="preserve"> Бюджетного кодекса РФ, статьей 9 Федерального закона № 6-ФЗ «Об общих принципах организации и деятельности контрольно-счетных органов субъектов Российской Федерации</w:t>
      </w:r>
      <w:r w:rsidR="00657D3B">
        <w:rPr>
          <w:rFonts w:ascii="Times New Roman" w:hAnsi="Times New Roman"/>
          <w:sz w:val="24"/>
          <w:szCs w:val="24"/>
        </w:rPr>
        <w:t>, федеральных территорий</w:t>
      </w:r>
      <w:r w:rsidRPr="00151FAA">
        <w:rPr>
          <w:rFonts w:ascii="Times New Roman" w:hAnsi="Times New Roman"/>
          <w:sz w:val="24"/>
          <w:szCs w:val="24"/>
        </w:rPr>
        <w:t xml:space="preserve"> и муниципальных образований», ст</w:t>
      </w:r>
      <w:r w:rsidR="00384666">
        <w:rPr>
          <w:rFonts w:ascii="Times New Roman" w:hAnsi="Times New Roman"/>
          <w:sz w:val="24"/>
          <w:szCs w:val="24"/>
        </w:rPr>
        <w:t>.</w:t>
      </w:r>
      <w:r w:rsidRPr="00151FAA">
        <w:rPr>
          <w:rFonts w:ascii="Times New Roman" w:hAnsi="Times New Roman"/>
          <w:sz w:val="24"/>
          <w:szCs w:val="24"/>
        </w:rPr>
        <w:t xml:space="preserve"> 14 Положения о бюджетном процессе в Саянском районе, ст</w:t>
      </w:r>
      <w:r w:rsidR="004E361B">
        <w:rPr>
          <w:rFonts w:ascii="Times New Roman" w:hAnsi="Times New Roman"/>
          <w:sz w:val="24"/>
          <w:szCs w:val="24"/>
        </w:rPr>
        <w:t>.</w:t>
      </w:r>
      <w:r w:rsidRPr="00151FAA">
        <w:rPr>
          <w:rFonts w:ascii="Times New Roman" w:hAnsi="Times New Roman"/>
          <w:sz w:val="24"/>
          <w:szCs w:val="24"/>
        </w:rPr>
        <w:t xml:space="preserve"> 10 Положения о Контрольно-счетном органе Саянского района, п</w:t>
      </w:r>
      <w:r w:rsidR="00384666">
        <w:rPr>
          <w:rFonts w:ascii="Times New Roman" w:hAnsi="Times New Roman"/>
          <w:sz w:val="24"/>
          <w:szCs w:val="24"/>
        </w:rPr>
        <w:t xml:space="preserve">. </w:t>
      </w:r>
      <w:r w:rsidRPr="00151FAA">
        <w:rPr>
          <w:rFonts w:ascii="Times New Roman" w:hAnsi="Times New Roman"/>
          <w:sz w:val="24"/>
          <w:szCs w:val="24"/>
        </w:rPr>
        <w:t>1.1. Плана работы Контрольно-счетного органа Саянского района</w:t>
      </w:r>
      <w:r w:rsidR="000429B9">
        <w:rPr>
          <w:rFonts w:ascii="Times New Roman" w:hAnsi="Times New Roman"/>
          <w:sz w:val="24"/>
          <w:szCs w:val="24"/>
        </w:rPr>
        <w:t xml:space="preserve"> (далее – КСО района)</w:t>
      </w:r>
      <w:r w:rsidRPr="00151FAA">
        <w:rPr>
          <w:rFonts w:ascii="Times New Roman" w:hAnsi="Times New Roman"/>
          <w:sz w:val="24"/>
          <w:szCs w:val="24"/>
        </w:rPr>
        <w:t xml:space="preserve"> на 202</w:t>
      </w:r>
      <w:r w:rsidR="0047573B">
        <w:rPr>
          <w:rFonts w:ascii="Times New Roman" w:hAnsi="Times New Roman"/>
          <w:sz w:val="24"/>
          <w:szCs w:val="24"/>
        </w:rPr>
        <w:t>4</w:t>
      </w:r>
      <w:r w:rsidRPr="00151FAA">
        <w:rPr>
          <w:rFonts w:ascii="Times New Roman" w:hAnsi="Times New Roman"/>
          <w:sz w:val="24"/>
          <w:szCs w:val="24"/>
        </w:rPr>
        <w:t xml:space="preserve"> год.</w:t>
      </w:r>
    </w:p>
    <w:p w14:paraId="05CFE14E" w14:textId="585FC495" w:rsidR="00FE0E4A" w:rsidRPr="00151FAA" w:rsidRDefault="00990BC2">
      <w:pPr>
        <w:spacing w:after="0" w:line="240" w:lineRule="auto"/>
        <w:ind w:firstLine="709"/>
        <w:jc w:val="both"/>
        <w:rPr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Проект решения представлен на экспертизу Саянским районным Советом депутатов </w:t>
      </w:r>
      <w:r w:rsidR="0047573B">
        <w:rPr>
          <w:rFonts w:ascii="Times New Roman" w:hAnsi="Times New Roman"/>
          <w:sz w:val="24"/>
          <w:szCs w:val="24"/>
        </w:rPr>
        <w:t>1</w:t>
      </w:r>
      <w:r w:rsidR="004E361B">
        <w:rPr>
          <w:rFonts w:ascii="Times New Roman" w:hAnsi="Times New Roman"/>
          <w:sz w:val="24"/>
          <w:szCs w:val="24"/>
        </w:rPr>
        <w:t>5</w:t>
      </w:r>
      <w:r w:rsidRPr="00151FAA">
        <w:rPr>
          <w:rFonts w:ascii="Times New Roman" w:hAnsi="Times New Roman"/>
          <w:sz w:val="24"/>
          <w:szCs w:val="24"/>
        </w:rPr>
        <w:t>.</w:t>
      </w:r>
      <w:r w:rsidR="0047573B">
        <w:rPr>
          <w:rFonts w:ascii="Times New Roman" w:hAnsi="Times New Roman"/>
          <w:sz w:val="24"/>
          <w:szCs w:val="24"/>
        </w:rPr>
        <w:t>0</w:t>
      </w:r>
      <w:r w:rsidR="004E361B">
        <w:rPr>
          <w:rFonts w:ascii="Times New Roman" w:hAnsi="Times New Roman"/>
          <w:sz w:val="24"/>
          <w:szCs w:val="24"/>
        </w:rPr>
        <w:t>8</w:t>
      </w:r>
      <w:r w:rsidRPr="00151FAA">
        <w:rPr>
          <w:rFonts w:ascii="Times New Roman" w:hAnsi="Times New Roman"/>
          <w:sz w:val="24"/>
          <w:szCs w:val="24"/>
        </w:rPr>
        <w:t>.202</w:t>
      </w:r>
      <w:r w:rsidR="0047573B">
        <w:rPr>
          <w:rFonts w:ascii="Times New Roman" w:hAnsi="Times New Roman"/>
          <w:sz w:val="24"/>
          <w:szCs w:val="24"/>
        </w:rPr>
        <w:t>4</w:t>
      </w:r>
      <w:r w:rsidRPr="00151FAA">
        <w:rPr>
          <w:rFonts w:ascii="Times New Roman" w:hAnsi="Times New Roman"/>
          <w:sz w:val="24"/>
          <w:szCs w:val="24"/>
        </w:rPr>
        <w:t>г.</w:t>
      </w:r>
    </w:p>
    <w:p w14:paraId="13031BDF" w14:textId="707E7163" w:rsidR="00FE0E4A" w:rsidRPr="00151FAA" w:rsidRDefault="00990BC2">
      <w:pPr>
        <w:spacing w:after="0" w:line="240" w:lineRule="auto"/>
        <w:ind w:firstLine="709"/>
        <w:jc w:val="both"/>
        <w:rPr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Согласно представленной к проекту решения пояснительной записки, изменения, вносимые в решение </w:t>
      </w:r>
      <w:r w:rsidR="00046C4A">
        <w:rPr>
          <w:rFonts w:ascii="Times New Roman" w:hAnsi="Times New Roman"/>
          <w:sz w:val="24"/>
          <w:szCs w:val="24"/>
        </w:rPr>
        <w:t xml:space="preserve">Саянского районного Совета депутатов </w:t>
      </w:r>
      <w:r w:rsidRPr="00151FAA">
        <w:rPr>
          <w:rFonts w:ascii="Times New Roman" w:hAnsi="Times New Roman"/>
          <w:sz w:val="24"/>
          <w:szCs w:val="24"/>
        </w:rPr>
        <w:t xml:space="preserve">от </w:t>
      </w:r>
      <w:r w:rsidR="00046C4A">
        <w:rPr>
          <w:rFonts w:ascii="Times New Roman" w:hAnsi="Times New Roman"/>
          <w:sz w:val="24"/>
          <w:szCs w:val="24"/>
        </w:rPr>
        <w:t>21</w:t>
      </w:r>
      <w:r w:rsidRPr="00151FAA">
        <w:rPr>
          <w:rFonts w:ascii="Times New Roman" w:hAnsi="Times New Roman"/>
          <w:sz w:val="24"/>
          <w:szCs w:val="24"/>
        </w:rPr>
        <w:t>.12.202</w:t>
      </w:r>
      <w:r w:rsidR="00046C4A">
        <w:rPr>
          <w:rFonts w:ascii="Times New Roman" w:hAnsi="Times New Roman"/>
          <w:sz w:val="24"/>
          <w:szCs w:val="24"/>
        </w:rPr>
        <w:t>3</w:t>
      </w:r>
      <w:r w:rsidRPr="00151FAA">
        <w:rPr>
          <w:rFonts w:ascii="Times New Roman" w:hAnsi="Times New Roman"/>
          <w:sz w:val="24"/>
          <w:szCs w:val="24"/>
        </w:rPr>
        <w:t xml:space="preserve"> № 3</w:t>
      </w:r>
      <w:r w:rsidR="00046C4A">
        <w:rPr>
          <w:rFonts w:ascii="Times New Roman" w:hAnsi="Times New Roman"/>
          <w:sz w:val="24"/>
          <w:szCs w:val="24"/>
        </w:rPr>
        <w:t>8</w:t>
      </w:r>
      <w:r w:rsidRPr="00151FAA">
        <w:rPr>
          <w:rFonts w:ascii="Times New Roman" w:hAnsi="Times New Roman"/>
          <w:sz w:val="24"/>
          <w:szCs w:val="24"/>
        </w:rPr>
        <w:t>-</w:t>
      </w:r>
      <w:r w:rsidR="00046C4A">
        <w:rPr>
          <w:rFonts w:ascii="Times New Roman" w:hAnsi="Times New Roman"/>
          <w:sz w:val="24"/>
          <w:szCs w:val="24"/>
        </w:rPr>
        <w:t>313</w:t>
      </w:r>
      <w:r w:rsidRPr="00151FAA">
        <w:rPr>
          <w:rFonts w:ascii="Times New Roman" w:hAnsi="Times New Roman"/>
          <w:sz w:val="24"/>
          <w:szCs w:val="24"/>
        </w:rPr>
        <w:t xml:space="preserve"> «О районном бюджете на 202</w:t>
      </w:r>
      <w:r w:rsidR="00046C4A">
        <w:rPr>
          <w:rFonts w:ascii="Times New Roman" w:hAnsi="Times New Roman"/>
          <w:sz w:val="24"/>
          <w:szCs w:val="24"/>
        </w:rPr>
        <w:t>4</w:t>
      </w:r>
      <w:r w:rsidRPr="00151FAA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046C4A">
        <w:rPr>
          <w:rFonts w:ascii="Times New Roman" w:hAnsi="Times New Roman"/>
          <w:sz w:val="24"/>
          <w:szCs w:val="24"/>
        </w:rPr>
        <w:t>5</w:t>
      </w:r>
      <w:r w:rsidRPr="00151FAA">
        <w:rPr>
          <w:rFonts w:ascii="Times New Roman" w:hAnsi="Times New Roman"/>
          <w:sz w:val="24"/>
          <w:szCs w:val="24"/>
        </w:rPr>
        <w:t>-202</w:t>
      </w:r>
      <w:r w:rsidR="00046C4A">
        <w:rPr>
          <w:rFonts w:ascii="Times New Roman" w:hAnsi="Times New Roman"/>
          <w:sz w:val="24"/>
          <w:szCs w:val="24"/>
        </w:rPr>
        <w:t>6</w:t>
      </w:r>
      <w:r w:rsidRPr="00151FAA">
        <w:rPr>
          <w:rFonts w:ascii="Times New Roman" w:hAnsi="Times New Roman"/>
          <w:sz w:val="24"/>
          <w:szCs w:val="24"/>
        </w:rPr>
        <w:t xml:space="preserve"> годов» </w:t>
      </w:r>
      <w:r w:rsidR="007A1948">
        <w:rPr>
          <w:rFonts w:ascii="Times New Roman" w:hAnsi="Times New Roman"/>
          <w:sz w:val="24"/>
          <w:szCs w:val="24"/>
        </w:rPr>
        <w:t xml:space="preserve">(далее – решение о бюджете) </w:t>
      </w:r>
      <w:r w:rsidRPr="00151FAA">
        <w:rPr>
          <w:rFonts w:ascii="Times New Roman" w:hAnsi="Times New Roman"/>
          <w:sz w:val="24"/>
          <w:szCs w:val="24"/>
        </w:rPr>
        <w:t xml:space="preserve">обусловлены необходимостью уточнения объемов ранее утвержденных </w:t>
      </w:r>
      <w:r w:rsidR="00005C6A">
        <w:rPr>
          <w:rFonts w:ascii="Times New Roman" w:hAnsi="Times New Roman"/>
          <w:sz w:val="24"/>
          <w:szCs w:val="24"/>
        </w:rPr>
        <w:t>доходных источников</w:t>
      </w:r>
      <w:r w:rsidRPr="00151FAA">
        <w:rPr>
          <w:rFonts w:ascii="Times New Roman" w:hAnsi="Times New Roman"/>
          <w:sz w:val="24"/>
          <w:szCs w:val="24"/>
        </w:rPr>
        <w:t>, утверждения объемов дополнительных доход</w:t>
      </w:r>
      <w:r w:rsidR="002D325A">
        <w:rPr>
          <w:rFonts w:ascii="Times New Roman" w:hAnsi="Times New Roman"/>
          <w:sz w:val="24"/>
          <w:szCs w:val="24"/>
        </w:rPr>
        <w:t>ных источников</w:t>
      </w:r>
      <w:r w:rsidR="00413F43">
        <w:rPr>
          <w:rFonts w:ascii="Times New Roman" w:hAnsi="Times New Roman"/>
          <w:sz w:val="24"/>
          <w:szCs w:val="24"/>
        </w:rPr>
        <w:t>,</w:t>
      </w:r>
      <w:r w:rsidRPr="00151FAA">
        <w:rPr>
          <w:rFonts w:ascii="Times New Roman" w:hAnsi="Times New Roman"/>
          <w:sz w:val="24"/>
          <w:szCs w:val="24"/>
        </w:rPr>
        <w:t xml:space="preserve"> утверждения </w:t>
      </w:r>
      <w:r w:rsidR="00005C6A">
        <w:rPr>
          <w:rFonts w:ascii="Times New Roman" w:hAnsi="Times New Roman"/>
          <w:sz w:val="24"/>
          <w:szCs w:val="24"/>
        </w:rPr>
        <w:t>дополнительных статей расходов</w:t>
      </w:r>
      <w:r w:rsidR="00413F43">
        <w:rPr>
          <w:rFonts w:ascii="Times New Roman" w:hAnsi="Times New Roman"/>
          <w:sz w:val="24"/>
          <w:szCs w:val="24"/>
        </w:rPr>
        <w:t>,</w:t>
      </w:r>
      <w:r w:rsidR="00005C6A">
        <w:rPr>
          <w:rFonts w:ascii="Times New Roman" w:hAnsi="Times New Roman"/>
          <w:sz w:val="24"/>
          <w:szCs w:val="24"/>
        </w:rPr>
        <w:t xml:space="preserve"> внесения изменений в объемы ранее утвержденных </w:t>
      </w:r>
      <w:r w:rsidR="00413F43">
        <w:rPr>
          <w:rFonts w:ascii="Times New Roman" w:hAnsi="Times New Roman"/>
          <w:sz w:val="24"/>
          <w:szCs w:val="24"/>
        </w:rPr>
        <w:t>расходных обязательств,</w:t>
      </w:r>
      <w:r w:rsidRPr="00151FAA">
        <w:rPr>
          <w:rFonts w:ascii="Times New Roman" w:hAnsi="Times New Roman"/>
          <w:sz w:val="24"/>
          <w:szCs w:val="24"/>
        </w:rPr>
        <w:t xml:space="preserve"> утверждения дефицита районного бюджета и источников внутреннего финансирования дефицита бюджета, </w:t>
      </w:r>
      <w:r w:rsidR="00307AEF">
        <w:rPr>
          <w:rFonts w:ascii="Times New Roman" w:hAnsi="Times New Roman"/>
          <w:sz w:val="24"/>
          <w:szCs w:val="24"/>
        </w:rPr>
        <w:t>внесения изменений в П</w:t>
      </w:r>
      <w:r w:rsidR="00413F43">
        <w:rPr>
          <w:rFonts w:ascii="Times New Roman" w:hAnsi="Times New Roman"/>
          <w:sz w:val="24"/>
          <w:szCs w:val="24"/>
        </w:rPr>
        <w:t>рограмм</w:t>
      </w:r>
      <w:r w:rsidR="00307AEF">
        <w:rPr>
          <w:rFonts w:ascii="Times New Roman" w:hAnsi="Times New Roman"/>
          <w:sz w:val="24"/>
          <w:szCs w:val="24"/>
        </w:rPr>
        <w:t>у</w:t>
      </w:r>
      <w:r w:rsidR="00413F43">
        <w:rPr>
          <w:rFonts w:ascii="Times New Roman" w:hAnsi="Times New Roman"/>
          <w:sz w:val="24"/>
          <w:szCs w:val="24"/>
        </w:rPr>
        <w:t xml:space="preserve"> муниципальных внутренних заимствований</w:t>
      </w:r>
      <w:r w:rsidRPr="00151FAA">
        <w:rPr>
          <w:rFonts w:ascii="Times New Roman" w:hAnsi="Times New Roman"/>
          <w:sz w:val="24"/>
          <w:szCs w:val="24"/>
        </w:rPr>
        <w:t>.</w:t>
      </w:r>
    </w:p>
    <w:p w14:paraId="34A12207" w14:textId="246615B6" w:rsidR="007E7A66" w:rsidRPr="00151FAA" w:rsidRDefault="00990B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>Согласно проекту решения предлагается внести изменения в основные параметры районного бюджета:</w:t>
      </w:r>
    </w:p>
    <w:p w14:paraId="24A33FA2" w14:textId="4E5BC864" w:rsidR="00FE0E4A" w:rsidRPr="00151FAA" w:rsidRDefault="00990BC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 </w:t>
      </w:r>
      <w:r w:rsidRPr="00151FAA">
        <w:rPr>
          <w:rFonts w:ascii="Times New Roman" w:hAnsi="Times New Roman"/>
          <w:b/>
          <w:sz w:val="24"/>
          <w:szCs w:val="24"/>
        </w:rPr>
        <w:t>на 202</w:t>
      </w:r>
      <w:r w:rsidR="00005C6A">
        <w:rPr>
          <w:rFonts w:ascii="Times New Roman" w:hAnsi="Times New Roman"/>
          <w:b/>
          <w:sz w:val="24"/>
          <w:szCs w:val="24"/>
        </w:rPr>
        <w:t>4</w:t>
      </w:r>
      <w:r w:rsidRPr="00151FAA">
        <w:rPr>
          <w:rFonts w:ascii="Times New Roman" w:hAnsi="Times New Roman"/>
          <w:b/>
          <w:sz w:val="24"/>
          <w:szCs w:val="24"/>
        </w:rPr>
        <w:t xml:space="preserve"> год:</w:t>
      </w:r>
    </w:p>
    <w:p w14:paraId="25CD0292" w14:textId="7A73E9E1" w:rsidR="00FE0E4A" w:rsidRPr="00151FAA" w:rsidRDefault="00990BC2">
      <w:pPr>
        <w:spacing w:after="0" w:line="240" w:lineRule="auto"/>
        <w:ind w:firstLine="709"/>
        <w:jc w:val="both"/>
        <w:rPr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- </w:t>
      </w:r>
      <w:r w:rsidR="004E361B">
        <w:rPr>
          <w:rFonts w:ascii="Times New Roman" w:hAnsi="Times New Roman"/>
          <w:sz w:val="24"/>
          <w:szCs w:val="24"/>
        </w:rPr>
        <w:t xml:space="preserve">объем </w:t>
      </w:r>
      <w:r w:rsidRPr="00151FAA">
        <w:rPr>
          <w:rFonts w:ascii="Times New Roman" w:hAnsi="Times New Roman"/>
          <w:sz w:val="24"/>
          <w:szCs w:val="24"/>
        </w:rPr>
        <w:t>доход</w:t>
      </w:r>
      <w:r w:rsidR="004E361B">
        <w:rPr>
          <w:rFonts w:ascii="Times New Roman" w:hAnsi="Times New Roman"/>
          <w:sz w:val="24"/>
          <w:szCs w:val="24"/>
        </w:rPr>
        <w:t xml:space="preserve">ов </w:t>
      </w:r>
      <w:r w:rsidRPr="00151FAA">
        <w:rPr>
          <w:rFonts w:ascii="Times New Roman" w:hAnsi="Times New Roman"/>
          <w:sz w:val="24"/>
          <w:szCs w:val="24"/>
        </w:rPr>
        <w:t xml:space="preserve">увеличить на </w:t>
      </w:r>
      <w:r w:rsidR="004E361B">
        <w:rPr>
          <w:rFonts w:ascii="Times New Roman" w:hAnsi="Times New Roman"/>
          <w:sz w:val="24"/>
          <w:szCs w:val="24"/>
        </w:rPr>
        <w:t>35457,0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 xml:space="preserve">. и утвердить в сумме </w:t>
      </w:r>
      <w:r w:rsidR="004E361B">
        <w:rPr>
          <w:rFonts w:ascii="Times New Roman" w:hAnsi="Times New Roman"/>
          <w:b/>
          <w:sz w:val="24"/>
          <w:szCs w:val="24"/>
        </w:rPr>
        <w:t>955844,6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>.;</w:t>
      </w:r>
    </w:p>
    <w:p w14:paraId="44E850EA" w14:textId="1C1939B3" w:rsidR="00FE0E4A" w:rsidRPr="00151FAA" w:rsidRDefault="00990B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- </w:t>
      </w:r>
      <w:r w:rsidR="00171951">
        <w:rPr>
          <w:rFonts w:ascii="Times New Roman" w:hAnsi="Times New Roman"/>
          <w:sz w:val="24"/>
          <w:szCs w:val="24"/>
        </w:rPr>
        <w:t xml:space="preserve">объем </w:t>
      </w:r>
      <w:r w:rsidRPr="00151FAA">
        <w:rPr>
          <w:rFonts w:ascii="Times New Roman" w:hAnsi="Times New Roman"/>
          <w:sz w:val="24"/>
          <w:szCs w:val="24"/>
        </w:rPr>
        <w:t>расход</w:t>
      </w:r>
      <w:r w:rsidR="00171951">
        <w:rPr>
          <w:rFonts w:ascii="Times New Roman" w:hAnsi="Times New Roman"/>
          <w:sz w:val="24"/>
          <w:szCs w:val="24"/>
        </w:rPr>
        <w:t>ов</w:t>
      </w:r>
      <w:r w:rsidRPr="00151FAA">
        <w:rPr>
          <w:rFonts w:ascii="Times New Roman" w:hAnsi="Times New Roman"/>
          <w:sz w:val="24"/>
          <w:szCs w:val="24"/>
        </w:rPr>
        <w:t xml:space="preserve"> увеличить на </w:t>
      </w:r>
      <w:r w:rsidR="00171951">
        <w:rPr>
          <w:rFonts w:ascii="Times New Roman" w:hAnsi="Times New Roman"/>
          <w:sz w:val="24"/>
          <w:szCs w:val="24"/>
        </w:rPr>
        <w:t>37657,0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 xml:space="preserve">. и утвердить в сумме </w:t>
      </w:r>
      <w:bookmarkStart w:id="1" w:name="_Hlk131747199"/>
      <w:r w:rsidR="00005C6A">
        <w:rPr>
          <w:rFonts w:ascii="Times New Roman" w:hAnsi="Times New Roman"/>
          <w:b/>
          <w:sz w:val="24"/>
          <w:szCs w:val="24"/>
        </w:rPr>
        <w:t>9</w:t>
      </w:r>
      <w:r w:rsidR="00171951">
        <w:rPr>
          <w:rFonts w:ascii="Times New Roman" w:hAnsi="Times New Roman"/>
          <w:b/>
          <w:sz w:val="24"/>
          <w:szCs w:val="24"/>
        </w:rPr>
        <w:t>61814,6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bookmarkEnd w:id="1"/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>.</w:t>
      </w:r>
    </w:p>
    <w:p w14:paraId="0CC38D84" w14:textId="086A8D98" w:rsidR="00005C6A" w:rsidRPr="00005C6A" w:rsidRDefault="00005C6A" w:rsidP="00005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C6A">
        <w:rPr>
          <w:rFonts w:ascii="Times New Roman" w:hAnsi="Times New Roman"/>
          <w:sz w:val="24"/>
          <w:szCs w:val="24"/>
        </w:rPr>
        <w:t xml:space="preserve">- </w:t>
      </w:r>
      <w:r w:rsidR="00171951">
        <w:rPr>
          <w:rFonts w:ascii="Times New Roman" w:hAnsi="Times New Roman"/>
          <w:sz w:val="24"/>
          <w:szCs w:val="24"/>
        </w:rPr>
        <w:t xml:space="preserve">объем </w:t>
      </w:r>
      <w:r w:rsidRPr="00005C6A">
        <w:rPr>
          <w:rFonts w:ascii="Times New Roman" w:hAnsi="Times New Roman"/>
          <w:sz w:val="24"/>
          <w:szCs w:val="24"/>
        </w:rPr>
        <w:t>дефицит</w:t>
      </w:r>
      <w:r w:rsidR="00171951">
        <w:rPr>
          <w:rFonts w:ascii="Times New Roman" w:hAnsi="Times New Roman"/>
          <w:sz w:val="24"/>
          <w:szCs w:val="24"/>
        </w:rPr>
        <w:t>а</w:t>
      </w:r>
      <w:r w:rsidRPr="00005C6A">
        <w:rPr>
          <w:rFonts w:ascii="Times New Roman" w:hAnsi="Times New Roman"/>
          <w:sz w:val="24"/>
          <w:szCs w:val="24"/>
        </w:rPr>
        <w:t xml:space="preserve"> бюджета </w:t>
      </w:r>
      <w:r w:rsidR="00171951">
        <w:rPr>
          <w:rFonts w:ascii="Times New Roman" w:hAnsi="Times New Roman"/>
          <w:sz w:val="24"/>
          <w:szCs w:val="24"/>
        </w:rPr>
        <w:t xml:space="preserve">увеличить на 2200,0 </w:t>
      </w:r>
      <w:proofErr w:type="spellStart"/>
      <w:r w:rsidR="00171951">
        <w:rPr>
          <w:rFonts w:ascii="Times New Roman" w:hAnsi="Times New Roman"/>
          <w:sz w:val="24"/>
          <w:szCs w:val="24"/>
        </w:rPr>
        <w:t>тыс.руб</w:t>
      </w:r>
      <w:proofErr w:type="spellEnd"/>
      <w:r w:rsidR="00171951">
        <w:rPr>
          <w:rFonts w:ascii="Times New Roman" w:hAnsi="Times New Roman"/>
          <w:sz w:val="24"/>
          <w:szCs w:val="24"/>
        </w:rPr>
        <w:t xml:space="preserve">. и </w:t>
      </w:r>
      <w:r w:rsidRPr="00005C6A">
        <w:rPr>
          <w:rFonts w:ascii="Times New Roman" w:hAnsi="Times New Roman"/>
          <w:sz w:val="24"/>
          <w:szCs w:val="24"/>
        </w:rPr>
        <w:t xml:space="preserve">утвердить </w:t>
      </w:r>
      <w:r w:rsidR="00171951">
        <w:rPr>
          <w:rFonts w:ascii="Times New Roman" w:hAnsi="Times New Roman"/>
          <w:sz w:val="24"/>
          <w:szCs w:val="24"/>
        </w:rPr>
        <w:t xml:space="preserve">его </w:t>
      </w:r>
      <w:r w:rsidRPr="00005C6A">
        <w:rPr>
          <w:rFonts w:ascii="Times New Roman" w:hAnsi="Times New Roman"/>
          <w:sz w:val="24"/>
          <w:szCs w:val="24"/>
        </w:rPr>
        <w:t xml:space="preserve">в сумме </w:t>
      </w:r>
      <w:r w:rsidR="00171951" w:rsidRPr="00171951">
        <w:rPr>
          <w:rFonts w:ascii="Times New Roman" w:hAnsi="Times New Roman"/>
          <w:b/>
          <w:sz w:val="24"/>
          <w:szCs w:val="24"/>
        </w:rPr>
        <w:t>59</w:t>
      </w:r>
      <w:r>
        <w:rPr>
          <w:rFonts w:ascii="Times New Roman" w:hAnsi="Times New Roman"/>
          <w:b/>
          <w:sz w:val="24"/>
          <w:szCs w:val="24"/>
        </w:rPr>
        <w:t>70,0</w:t>
      </w:r>
      <w:r w:rsidRPr="00005C6A">
        <w:rPr>
          <w:rFonts w:ascii="Times New Roman" w:hAnsi="Times New Roman"/>
          <w:sz w:val="24"/>
          <w:szCs w:val="24"/>
        </w:rPr>
        <w:t xml:space="preserve"> тыс. руб.</w:t>
      </w:r>
    </w:p>
    <w:p w14:paraId="4518BE78" w14:textId="039340AD" w:rsidR="00005C6A" w:rsidRPr="00005C6A" w:rsidRDefault="00005C6A" w:rsidP="00005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C6A">
        <w:rPr>
          <w:rFonts w:ascii="Times New Roman" w:hAnsi="Times New Roman"/>
          <w:sz w:val="24"/>
          <w:szCs w:val="24"/>
        </w:rPr>
        <w:t xml:space="preserve">- </w:t>
      </w:r>
      <w:r w:rsidR="00171951">
        <w:rPr>
          <w:rFonts w:ascii="Times New Roman" w:hAnsi="Times New Roman"/>
          <w:sz w:val="24"/>
          <w:szCs w:val="24"/>
        </w:rPr>
        <w:t xml:space="preserve">в качестве </w:t>
      </w:r>
      <w:r w:rsidRPr="00005C6A">
        <w:rPr>
          <w:rFonts w:ascii="Times New Roman" w:hAnsi="Times New Roman"/>
          <w:sz w:val="24"/>
          <w:szCs w:val="24"/>
        </w:rPr>
        <w:t>источник</w:t>
      </w:r>
      <w:r w:rsidR="00171951">
        <w:rPr>
          <w:rFonts w:ascii="Times New Roman" w:hAnsi="Times New Roman"/>
          <w:sz w:val="24"/>
          <w:szCs w:val="24"/>
        </w:rPr>
        <w:t>ов</w:t>
      </w:r>
      <w:r w:rsidRPr="00005C6A">
        <w:rPr>
          <w:rFonts w:ascii="Times New Roman" w:hAnsi="Times New Roman"/>
          <w:sz w:val="24"/>
          <w:szCs w:val="24"/>
        </w:rPr>
        <w:t xml:space="preserve"> внутреннего финансирования дефицита бюджета</w:t>
      </w:r>
      <w:r w:rsidR="00171951">
        <w:rPr>
          <w:rFonts w:ascii="Times New Roman" w:hAnsi="Times New Roman"/>
          <w:sz w:val="24"/>
          <w:szCs w:val="24"/>
        </w:rPr>
        <w:t xml:space="preserve"> утвердить </w:t>
      </w:r>
      <w:r w:rsidR="00C42ED3">
        <w:rPr>
          <w:rFonts w:ascii="Times New Roman" w:hAnsi="Times New Roman"/>
          <w:sz w:val="24"/>
          <w:szCs w:val="24"/>
        </w:rPr>
        <w:t xml:space="preserve">получение </w:t>
      </w:r>
      <w:r w:rsidR="00171951">
        <w:rPr>
          <w:rFonts w:ascii="Times New Roman" w:hAnsi="Times New Roman"/>
          <w:sz w:val="24"/>
          <w:szCs w:val="24"/>
        </w:rPr>
        <w:t>бюджетн</w:t>
      </w:r>
      <w:r w:rsidR="00C42ED3">
        <w:rPr>
          <w:rFonts w:ascii="Times New Roman" w:hAnsi="Times New Roman"/>
          <w:sz w:val="24"/>
          <w:szCs w:val="24"/>
        </w:rPr>
        <w:t>ого</w:t>
      </w:r>
      <w:r w:rsidR="00171951">
        <w:rPr>
          <w:rFonts w:ascii="Times New Roman" w:hAnsi="Times New Roman"/>
          <w:sz w:val="24"/>
          <w:szCs w:val="24"/>
        </w:rPr>
        <w:t xml:space="preserve"> кредит</w:t>
      </w:r>
      <w:r w:rsidR="00C42ED3">
        <w:rPr>
          <w:rFonts w:ascii="Times New Roman" w:hAnsi="Times New Roman"/>
          <w:sz w:val="24"/>
          <w:szCs w:val="24"/>
        </w:rPr>
        <w:t>а</w:t>
      </w:r>
      <w:r w:rsidR="00171951">
        <w:rPr>
          <w:rFonts w:ascii="Times New Roman" w:hAnsi="Times New Roman"/>
          <w:sz w:val="24"/>
          <w:szCs w:val="24"/>
        </w:rPr>
        <w:t xml:space="preserve"> в сумме </w:t>
      </w:r>
      <w:r w:rsidR="00171951" w:rsidRPr="00171951">
        <w:rPr>
          <w:rFonts w:ascii="Times New Roman" w:hAnsi="Times New Roman"/>
          <w:b/>
          <w:sz w:val="24"/>
          <w:szCs w:val="24"/>
        </w:rPr>
        <w:t>2200,0</w:t>
      </w:r>
      <w:r w:rsidR="00171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1951">
        <w:rPr>
          <w:rFonts w:ascii="Times New Roman" w:hAnsi="Times New Roman"/>
          <w:sz w:val="24"/>
          <w:szCs w:val="24"/>
        </w:rPr>
        <w:t>тыс.руб</w:t>
      </w:r>
      <w:proofErr w:type="spellEnd"/>
      <w:r w:rsidR="00171951">
        <w:rPr>
          <w:rFonts w:ascii="Times New Roman" w:hAnsi="Times New Roman"/>
          <w:sz w:val="24"/>
          <w:szCs w:val="24"/>
        </w:rPr>
        <w:t xml:space="preserve">. и </w:t>
      </w:r>
      <w:r w:rsidR="00C42ED3">
        <w:rPr>
          <w:rFonts w:ascii="Times New Roman" w:hAnsi="Times New Roman"/>
          <w:sz w:val="24"/>
          <w:szCs w:val="24"/>
        </w:rPr>
        <w:t xml:space="preserve">уменьшение </w:t>
      </w:r>
      <w:r w:rsidR="00171951">
        <w:rPr>
          <w:rFonts w:ascii="Times New Roman" w:hAnsi="Times New Roman"/>
          <w:sz w:val="24"/>
          <w:szCs w:val="24"/>
        </w:rPr>
        <w:t xml:space="preserve">остатков средств на счете районного бюджета в сумме </w:t>
      </w:r>
      <w:r w:rsidR="00171951" w:rsidRPr="00171951">
        <w:rPr>
          <w:rFonts w:ascii="Times New Roman" w:hAnsi="Times New Roman"/>
          <w:b/>
          <w:sz w:val="24"/>
          <w:szCs w:val="24"/>
        </w:rPr>
        <w:t>3770,0</w:t>
      </w:r>
      <w:r w:rsidR="00171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1951">
        <w:rPr>
          <w:rFonts w:ascii="Times New Roman" w:hAnsi="Times New Roman"/>
          <w:sz w:val="24"/>
          <w:szCs w:val="24"/>
        </w:rPr>
        <w:t>тыс.руб</w:t>
      </w:r>
      <w:proofErr w:type="spellEnd"/>
      <w:r w:rsidR="00171951">
        <w:rPr>
          <w:rFonts w:ascii="Times New Roman" w:hAnsi="Times New Roman"/>
          <w:sz w:val="24"/>
          <w:szCs w:val="24"/>
        </w:rPr>
        <w:t>.</w:t>
      </w:r>
      <w:r w:rsidRPr="00005C6A">
        <w:rPr>
          <w:rFonts w:ascii="Times New Roman" w:hAnsi="Times New Roman"/>
          <w:sz w:val="24"/>
          <w:szCs w:val="24"/>
        </w:rPr>
        <w:t>;</w:t>
      </w:r>
    </w:p>
    <w:p w14:paraId="614FE04D" w14:textId="62A0021D" w:rsidR="00005C6A" w:rsidRPr="00005C6A" w:rsidRDefault="00005C6A" w:rsidP="00005C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05C6A">
        <w:rPr>
          <w:rFonts w:ascii="Times New Roman" w:hAnsi="Times New Roman"/>
          <w:sz w:val="24"/>
          <w:szCs w:val="24"/>
        </w:rPr>
        <w:t>на плановый период</w:t>
      </w:r>
      <w:r w:rsidRPr="00005C6A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5</w:t>
      </w:r>
      <w:r w:rsidRPr="00005C6A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6</w:t>
      </w:r>
      <w:r w:rsidRPr="00005C6A">
        <w:rPr>
          <w:rFonts w:ascii="Times New Roman" w:hAnsi="Times New Roman"/>
          <w:b/>
          <w:sz w:val="24"/>
          <w:szCs w:val="24"/>
        </w:rPr>
        <w:t xml:space="preserve"> </w:t>
      </w:r>
      <w:r w:rsidRPr="00005C6A">
        <w:rPr>
          <w:rFonts w:ascii="Times New Roman" w:hAnsi="Times New Roman"/>
          <w:sz w:val="24"/>
          <w:szCs w:val="24"/>
        </w:rPr>
        <w:t>годов:</w:t>
      </w:r>
    </w:p>
    <w:p w14:paraId="505CDA97" w14:textId="207FC597" w:rsidR="00005C6A" w:rsidRPr="00005C6A" w:rsidRDefault="00005C6A" w:rsidP="00005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C6A">
        <w:rPr>
          <w:rFonts w:ascii="Times New Roman" w:hAnsi="Times New Roman"/>
          <w:sz w:val="24"/>
          <w:szCs w:val="24"/>
        </w:rPr>
        <w:t xml:space="preserve">- </w:t>
      </w:r>
      <w:r w:rsidR="00171951">
        <w:rPr>
          <w:rFonts w:ascii="Times New Roman" w:hAnsi="Times New Roman"/>
          <w:sz w:val="24"/>
          <w:szCs w:val="24"/>
        </w:rPr>
        <w:t>объем доходов</w:t>
      </w:r>
      <w:r w:rsidRPr="00005C6A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="00171951">
        <w:rPr>
          <w:rFonts w:ascii="Times New Roman" w:hAnsi="Times New Roman"/>
          <w:sz w:val="24"/>
          <w:szCs w:val="24"/>
        </w:rPr>
        <w:t xml:space="preserve"> года</w:t>
      </w:r>
      <w:r w:rsidRPr="00005C6A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6</w:t>
      </w:r>
      <w:r w:rsidRPr="00005C6A">
        <w:rPr>
          <w:rFonts w:ascii="Times New Roman" w:hAnsi="Times New Roman"/>
          <w:sz w:val="24"/>
          <w:szCs w:val="24"/>
        </w:rPr>
        <w:t xml:space="preserve"> год</w:t>
      </w:r>
      <w:r w:rsidR="00171951">
        <w:rPr>
          <w:rFonts w:ascii="Times New Roman" w:hAnsi="Times New Roman"/>
          <w:sz w:val="24"/>
          <w:szCs w:val="24"/>
        </w:rPr>
        <w:t>а</w:t>
      </w:r>
      <w:r w:rsidRPr="00005C6A">
        <w:rPr>
          <w:rFonts w:ascii="Times New Roman" w:hAnsi="Times New Roman"/>
          <w:sz w:val="24"/>
          <w:szCs w:val="24"/>
        </w:rPr>
        <w:t xml:space="preserve"> увеличить на суммы </w:t>
      </w:r>
      <w:r w:rsidR="00171951">
        <w:rPr>
          <w:rFonts w:ascii="Times New Roman" w:hAnsi="Times New Roman"/>
          <w:sz w:val="24"/>
          <w:szCs w:val="24"/>
        </w:rPr>
        <w:t>4149,6</w:t>
      </w:r>
      <w:r w:rsidRPr="00005C6A">
        <w:rPr>
          <w:rFonts w:ascii="Times New Roman" w:hAnsi="Times New Roman"/>
          <w:sz w:val="24"/>
          <w:szCs w:val="24"/>
        </w:rPr>
        <w:t xml:space="preserve"> тыс. руб. и </w:t>
      </w:r>
      <w:r w:rsidR="00171951">
        <w:rPr>
          <w:rFonts w:ascii="Times New Roman" w:hAnsi="Times New Roman"/>
          <w:sz w:val="24"/>
          <w:szCs w:val="24"/>
        </w:rPr>
        <w:t>150,0</w:t>
      </w:r>
      <w:r w:rsidRPr="00005C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C6A">
        <w:rPr>
          <w:rFonts w:ascii="Times New Roman" w:hAnsi="Times New Roman"/>
          <w:sz w:val="24"/>
          <w:szCs w:val="24"/>
        </w:rPr>
        <w:t>тыс.руб</w:t>
      </w:r>
      <w:proofErr w:type="spellEnd"/>
      <w:r w:rsidRPr="00005C6A">
        <w:rPr>
          <w:rFonts w:ascii="Times New Roman" w:hAnsi="Times New Roman"/>
          <w:sz w:val="24"/>
          <w:szCs w:val="24"/>
        </w:rPr>
        <w:t xml:space="preserve">., и утвердить в суммах </w:t>
      </w:r>
      <w:bookmarkStart w:id="2" w:name="_Hlk131669708"/>
      <w:r w:rsidR="000B746F">
        <w:rPr>
          <w:rFonts w:ascii="Times New Roman" w:hAnsi="Times New Roman"/>
          <w:b/>
          <w:sz w:val="24"/>
          <w:szCs w:val="24"/>
        </w:rPr>
        <w:t>81</w:t>
      </w:r>
      <w:r w:rsidR="00171951">
        <w:rPr>
          <w:rFonts w:ascii="Times New Roman" w:hAnsi="Times New Roman"/>
          <w:b/>
          <w:sz w:val="24"/>
          <w:szCs w:val="24"/>
        </w:rPr>
        <w:t>5113,7</w:t>
      </w:r>
      <w:r w:rsidRPr="00005C6A">
        <w:rPr>
          <w:rFonts w:ascii="Times New Roman" w:hAnsi="Times New Roman"/>
          <w:sz w:val="24"/>
          <w:szCs w:val="24"/>
        </w:rPr>
        <w:t xml:space="preserve"> </w:t>
      </w:r>
      <w:bookmarkEnd w:id="2"/>
      <w:proofErr w:type="spellStart"/>
      <w:r w:rsidRPr="00005C6A">
        <w:rPr>
          <w:rFonts w:ascii="Times New Roman" w:hAnsi="Times New Roman"/>
          <w:sz w:val="24"/>
          <w:szCs w:val="24"/>
        </w:rPr>
        <w:t>тыс.руб</w:t>
      </w:r>
      <w:proofErr w:type="spellEnd"/>
      <w:r w:rsidRPr="00005C6A">
        <w:rPr>
          <w:rFonts w:ascii="Times New Roman" w:hAnsi="Times New Roman"/>
          <w:sz w:val="24"/>
          <w:szCs w:val="24"/>
        </w:rPr>
        <w:t xml:space="preserve">. и </w:t>
      </w:r>
      <w:bookmarkStart w:id="3" w:name="_Hlk131669718"/>
      <w:r w:rsidR="000B746F">
        <w:rPr>
          <w:rFonts w:ascii="Times New Roman" w:hAnsi="Times New Roman"/>
          <w:b/>
          <w:sz w:val="24"/>
          <w:szCs w:val="24"/>
        </w:rPr>
        <w:t>813</w:t>
      </w:r>
      <w:r w:rsidR="00171951">
        <w:rPr>
          <w:rFonts w:ascii="Times New Roman" w:hAnsi="Times New Roman"/>
          <w:b/>
          <w:sz w:val="24"/>
          <w:szCs w:val="24"/>
        </w:rPr>
        <w:t>92</w:t>
      </w:r>
      <w:r w:rsidR="000B746F">
        <w:rPr>
          <w:rFonts w:ascii="Times New Roman" w:hAnsi="Times New Roman"/>
          <w:b/>
          <w:sz w:val="24"/>
          <w:szCs w:val="24"/>
        </w:rPr>
        <w:t>3,4</w:t>
      </w:r>
      <w:r w:rsidRPr="00005C6A">
        <w:rPr>
          <w:rFonts w:ascii="Times New Roman" w:hAnsi="Times New Roman"/>
          <w:sz w:val="24"/>
          <w:szCs w:val="24"/>
        </w:rPr>
        <w:t xml:space="preserve"> </w:t>
      </w:r>
      <w:bookmarkEnd w:id="3"/>
      <w:proofErr w:type="spellStart"/>
      <w:r w:rsidRPr="00005C6A">
        <w:rPr>
          <w:rFonts w:ascii="Times New Roman" w:hAnsi="Times New Roman"/>
          <w:sz w:val="24"/>
          <w:szCs w:val="24"/>
        </w:rPr>
        <w:t>тыс.руб</w:t>
      </w:r>
      <w:proofErr w:type="spellEnd"/>
      <w:r w:rsidRPr="00005C6A">
        <w:rPr>
          <w:rFonts w:ascii="Times New Roman" w:hAnsi="Times New Roman"/>
          <w:sz w:val="24"/>
          <w:szCs w:val="24"/>
        </w:rPr>
        <w:t>. соответственно;</w:t>
      </w:r>
    </w:p>
    <w:p w14:paraId="35C906A9" w14:textId="77777777" w:rsidR="003E7AB7" w:rsidRDefault="00005C6A" w:rsidP="00005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C6A">
        <w:rPr>
          <w:rFonts w:ascii="Times New Roman" w:hAnsi="Times New Roman"/>
          <w:sz w:val="24"/>
          <w:szCs w:val="24"/>
        </w:rPr>
        <w:t xml:space="preserve">- </w:t>
      </w:r>
      <w:r w:rsidR="00171951">
        <w:rPr>
          <w:rFonts w:ascii="Times New Roman" w:hAnsi="Times New Roman"/>
          <w:sz w:val="24"/>
          <w:szCs w:val="24"/>
        </w:rPr>
        <w:t xml:space="preserve">объем </w:t>
      </w:r>
      <w:r w:rsidRPr="00005C6A">
        <w:rPr>
          <w:rFonts w:ascii="Times New Roman" w:hAnsi="Times New Roman"/>
          <w:sz w:val="24"/>
          <w:szCs w:val="24"/>
        </w:rPr>
        <w:t>расход</w:t>
      </w:r>
      <w:r w:rsidR="00171951">
        <w:rPr>
          <w:rFonts w:ascii="Times New Roman" w:hAnsi="Times New Roman"/>
          <w:sz w:val="24"/>
          <w:szCs w:val="24"/>
        </w:rPr>
        <w:t>ов</w:t>
      </w:r>
      <w:r w:rsidRPr="00005C6A">
        <w:rPr>
          <w:rFonts w:ascii="Times New Roman" w:hAnsi="Times New Roman"/>
          <w:sz w:val="24"/>
          <w:szCs w:val="24"/>
        </w:rPr>
        <w:t xml:space="preserve"> на 202</w:t>
      </w:r>
      <w:r w:rsidR="000B746F">
        <w:rPr>
          <w:rFonts w:ascii="Times New Roman" w:hAnsi="Times New Roman"/>
          <w:sz w:val="24"/>
          <w:szCs w:val="24"/>
        </w:rPr>
        <w:t>5</w:t>
      </w:r>
      <w:r w:rsidR="00171951">
        <w:rPr>
          <w:rFonts w:ascii="Times New Roman" w:hAnsi="Times New Roman"/>
          <w:sz w:val="24"/>
          <w:szCs w:val="24"/>
        </w:rPr>
        <w:t xml:space="preserve"> год</w:t>
      </w:r>
      <w:r w:rsidRPr="00005C6A">
        <w:rPr>
          <w:rFonts w:ascii="Times New Roman" w:hAnsi="Times New Roman"/>
          <w:sz w:val="24"/>
          <w:szCs w:val="24"/>
        </w:rPr>
        <w:t xml:space="preserve"> и 202</w:t>
      </w:r>
      <w:r w:rsidR="000B746F">
        <w:rPr>
          <w:rFonts w:ascii="Times New Roman" w:hAnsi="Times New Roman"/>
          <w:sz w:val="24"/>
          <w:szCs w:val="24"/>
        </w:rPr>
        <w:t>6</w:t>
      </w:r>
      <w:r w:rsidRPr="00005C6A">
        <w:rPr>
          <w:rFonts w:ascii="Times New Roman" w:hAnsi="Times New Roman"/>
          <w:sz w:val="24"/>
          <w:szCs w:val="24"/>
        </w:rPr>
        <w:t xml:space="preserve"> год увеличить на суммы </w:t>
      </w:r>
      <w:r w:rsidR="00C42ED3">
        <w:rPr>
          <w:rFonts w:ascii="Times New Roman" w:hAnsi="Times New Roman"/>
          <w:sz w:val="24"/>
          <w:szCs w:val="24"/>
        </w:rPr>
        <w:t>4149,6</w:t>
      </w:r>
      <w:r w:rsidR="00C42ED3" w:rsidRPr="00005C6A">
        <w:rPr>
          <w:rFonts w:ascii="Times New Roman" w:hAnsi="Times New Roman"/>
          <w:sz w:val="24"/>
          <w:szCs w:val="24"/>
        </w:rPr>
        <w:t xml:space="preserve"> </w:t>
      </w:r>
      <w:r w:rsidR="000B746F" w:rsidRPr="00005C6A">
        <w:rPr>
          <w:rFonts w:ascii="Times New Roman" w:hAnsi="Times New Roman"/>
          <w:sz w:val="24"/>
          <w:szCs w:val="24"/>
        </w:rPr>
        <w:t xml:space="preserve">тыс. руб. и </w:t>
      </w:r>
      <w:r w:rsidR="00C42ED3">
        <w:rPr>
          <w:rFonts w:ascii="Times New Roman" w:hAnsi="Times New Roman"/>
          <w:sz w:val="24"/>
          <w:szCs w:val="24"/>
        </w:rPr>
        <w:t>150,0</w:t>
      </w:r>
      <w:r w:rsidR="00C42ED3" w:rsidRPr="00005C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46F" w:rsidRPr="00005C6A">
        <w:rPr>
          <w:rFonts w:ascii="Times New Roman" w:hAnsi="Times New Roman"/>
          <w:sz w:val="24"/>
          <w:szCs w:val="24"/>
        </w:rPr>
        <w:t>тыс.руб</w:t>
      </w:r>
      <w:proofErr w:type="spellEnd"/>
      <w:r w:rsidR="000B746F" w:rsidRPr="00005C6A">
        <w:rPr>
          <w:rFonts w:ascii="Times New Roman" w:hAnsi="Times New Roman"/>
          <w:sz w:val="24"/>
          <w:szCs w:val="24"/>
        </w:rPr>
        <w:t xml:space="preserve">., и утвердить в суммах </w:t>
      </w:r>
      <w:r w:rsidR="00C42ED3">
        <w:rPr>
          <w:rFonts w:ascii="Times New Roman" w:hAnsi="Times New Roman"/>
          <w:b/>
          <w:sz w:val="24"/>
          <w:szCs w:val="24"/>
        </w:rPr>
        <w:t>815113,7</w:t>
      </w:r>
      <w:r w:rsidR="00C42ED3" w:rsidRPr="00005C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46F" w:rsidRPr="00005C6A">
        <w:rPr>
          <w:rFonts w:ascii="Times New Roman" w:hAnsi="Times New Roman"/>
          <w:sz w:val="24"/>
          <w:szCs w:val="24"/>
        </w:rPr>
        <w:t>тыс.руб</w:t>
      </w:r>
      <w:proofErr w:type="spellEnd"/>
      <w:r w:rsidR="000B746F" w:rsidRPr="00005C6A">
        <w:rPr>
          <w:rFonts w:ascii="Times New Roman" w:hAnsi="Times New Roman"/>
          <w:sz w:val="24"/>
          <w:szCs w:val="24"/>
        </w:rPr>
        <w:t xml:space="preserve">. и </w:t>
      </w:r>
      <w:r w:rsidR="00C42ED3">
        <w:rPr>
          <w:rFonts w:ascii="Times New Roman" w:hAnsi="Times New Roman"/>
          <w:b/>
          <w:sz w:val="24"/>
          <w:szCs w:val="24"/>
        </w:rPr>
        <w:t>813923,4</w:t>
      </w:r>
      <w:r w:rsidR="00C42ED3" w:rsidRPr="00005C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46F" w:rsidRPr="00005C6A">
        <w:rPr>
          <w:rFonts w:ascii="Times New Roman" w:hAnsi="Times New Roman"/>
          <w:sz w:val="24"/>
          <w:szCs w:val="24"/>
        </w:rPr>
        <w:t>тыс.руб</w:t>
      </w:r>
      <w:proofErr w:type="spellEnd"/>
      <w:r w:rsidR="000B746F" w:rsidRPr="00005C6A">
        <w:rPr>
          <w:rFonts w:ascii="Times New Roman" w:hAnsi="Times New Roman"/>
          <w:sz w:val="24"/>
          <w:szCs w:val="24"/>
        </w:rPr>
        <w:t>. соответственно</w:t>
      </w:r>
      <w:r w:rsidR="003E7AB7">
        <w:rPr>
          <w:rFonts w:ascii="Times New Roman" w:hAnsi="Times New Roman"/>
          <w:sz w:val="24"/>
          <w:szCs w:val="24"/>
        </w:rPr>
        <w:t>;</w:t>
      </w:r>
    </w:p>
    <w:p w14:paraId="153AACEC" w14:textId="6B330737" w:rsidR="00005C6A" w:rsidRPr="00005C6A" w:rsidRDefault="003E7AB7" w:rsidP="00005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объем дефицита на 2025 год и 2026 год утвердить в суммах 0,0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 и 0,0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 соответственно.</w:t>
      </w:r>
      <w:r w:rsidR="00005C6A" w:rsidRPr="00005C6A">
        <w:rPr>
          <w:rFonts w:ascii="Times New Roman" w:hAnsi="Times New Roman"/>
          <w:sz w:val="24"/>
          <w:szCs w:val="24"/>
        </w:rPr>
        <w:t xml:space="preserve"> </w:t>
      </w:r>
    </w:p>
    <w:p w14:paraId="06407422" w14:textId="77777777" w:rsidR="00151FAA" w:rsidRDefault="00151FA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D773176" w14:textId="77777777" w:rsidR="00307AEF" w:rsidRDefault="00307A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77561A9" w14:textId="1474D983" w:rsidR="00FE0E4A" w:rsidRPr="00151FAA" w:rsidRDefault="00990BC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1FAA">
        <w:rPr>
          <w:rFonts w:ascii="Times New Roman" w:hAnsi="Times New Roman"/>
          <w:b/>
          <w:sz w:val="24"/>
          <w:szCs w:val="24"/>
          <w:u w:val="single"/>
        </w:rPr>
        <w:t xml:space="preserve">Изменение доходной части </w:t>
      </w:r>
      <w:r w:rsidR="000B746F">
        <w:rPr>
          <w:rFonts w:ascii="Times New Roman" w:hAnsi="Times New Roman"/>
          <w:b/>
          <w:sz w:val="24"/>
          <w:szCs w:val="24"/>
          <w:u w:val="single"/>
        </w:rPr>
        <w:t xml:space="preserve">районного </w:t>
      </w:r>
      <w:r w:rsidRPr="00151FAA">
        <w:rPr>
          <w:rFonts w:ascii="Times New Roman" w:hAnsi="Times New Roman"/>
          <w:b/>
          <w:sz w:val="24"/>
          <w:szCs w:val="24"/>
          <w:u w:val="single"/>
        </w:rPr>
        <w:t>бюджета</w:t>
      </w:r>
      <w:r w:rsidR="000B746F">
        <w:rPr>
          <w:rFonts w:ascii="Times New Roman" w:hAnsi="Times New Roman"/>
          <w:b/>
          <w:sz w:val="24"/>
          <w:szCs w:val="24"/>
          <w:u w:val="single"/>
        </w:rPr>
        <w:t xml:space="preserve"> 2024 года</w:t>
      </w:r>
    </w:p>
    <w:p w14:paraId="716D5E16" w14:textId="5DF164E8" w:rsidR="00037522" w:rsidRDefault="00037522" w:rsidP="00037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19A">
        <w:rPr>
          <w:rFonts w:ascii="Times New Roman" w:hAnsi="Times New Roman"/>
          <w:sz w:val="24"/>
          <w:szCs w:val="24"/>
        </w:rPr>
        <w:t xml:space="preserve">Проект предусматривает увеличение </w:t>
      </w:r>
      <w:r w:rsidR="00597D21">
        <w:rPr>
          <w:rFonts w:ascii="Times New Roman" w:hAnsi="Times New Roman"/>
          <w:sz w:val="24"/>
          <w:szCs w:val="24"/>
        </w:rPr>
        <w:t xml:space="preserve">планового годового объема </w:t>
      </w:r>
      <w:r w:rsidRPr="0086319A">
        <w:rPr>
          <w:rFonts w:ascii="Times New Roman" w:hAnsi="Times New Roman"/>
          <w:sz w:val="24"/>
          <w:szCs w:val="24"/>
        </w:rPr>
        <w:t>доход</w:t>
      </w:r>
      <w:r w:rsidR="00597D21">
        <w:rPr>
          <w:rFonts w:ascii="Times New Roman" w:hAnsi="Times New Roman"/>
          <w:sz w:val="24"/>
          <w:szCs w:val="24"/>
        </w:rPr>
        <w:t>ов</w:t>
      </w:r>
      <w:r w:rsidRPr="0086319A">
        <w:rPr>
          <w:rFonts w:ascii="Times New Roman" w:hAnsi="Times New Roman"/>
          <w:sz w:val="24"/>
          <w:szCs w:val="24"/>
        </w:rPr>
        <w:t xml:space="preserve"> районного бюджета 202</w:t>
      </w:r>
      <w:r>
        <w:rPr>
          <w:rFonts w:ascii="Times New Roman" w:hAnsi="Times New Roman"/>
          <w:sz w:val="24"/>
          <w:szCs w:val="24"/>
        </w:rPr>
        <w:t>4</w:t>
      </w:r>
      <w:r w:rsidRPr="0086319A">
        <w:rPr>
          <w:rFonts w:ascii="Times New Roman" w:hAnsi="Times New Roman"/>
          <w:sz w:val="24"/>
          <w:szCs w:val="24"/>
        </w:rPr>
        <w:t xml:space="preserve"> года на общую сумму </w:t>
      </w:r>
      <w:r w:rsidR="003E7AB7">
        <w:rPr>
          <w:rFonts w:ascii="Times New Roman" w:hAnsi="Times New Roman"/>
          <w:sz w:val="24"/>
          <w:szCs w:val="24"/>
        </w:rPr>
        <w:t>35457,0</w:t>
      </w:r>
      <w:r w:rsidRPr="008631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319A"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597D21">
        <w:rPr>
          <w:rFonts w:ascii="Times New Roman" w:hAnsi="Times New Roman"/>
          <w:sz w:val="24"/>
          <w:szCs w:val="24"/>
        </w:rPr>
        <w:t>Изменения и дополнения вносятся в прогнозные объемы субсидий, субвенций и иных межбюджетных трансфертов (безвозмездные поступления)</w:t>
      </w:r>
      <w:r w:rsidRPr="0086319A">
        <w:rPr>
          <w:rFonts w:ascii="Times New Roman" w:hAnsi="Times New Roman"/>
          <w:sz w:val="24"/>
          <w:szCs w:val="24"/>
        </w:rPr>
        <w:t>, изменени</w:t>
      </w:r>
      <w:r>
        <w:rPr>
          <w:rFonts w:ascii="Times New Roman" w:hAnsi="Times New Roman"/>
          <w:sz w:val="24"/>
          <w:szCs w:val="24"/>
        </w:rPr>
        <w:t>я и дополнения</w:t>
      </w:r>
      <w:r w:rsidRPr="0086319A">
        <w:rPr>
          <w:rFonts w:ascii="Times New Roman" w:hAnsi="Times New Roman"/>
          <w:sz w:val="24"/>
          <w:szCs w:val="24"/>
        </w:rPr>
        <w:t xml:space="preserve"> в план налоговых и неналоговых доходов </w:t>
      </w:r>
      <w:r w:rsidR="003E7AB7">
        <w:rPr>
          <w:rFonts w:ascii="Times New Roman" w:hAnsi="Times New Roman"/>
          <w:sz w:val="24"/>
          <w:szCs w:val="24"/>
        </w:rPr>
        <w:t xml:space="preserve">настоящей корректировкой </w:t>
      </w:r>
      <w:r w:rsidRPr="0086319A">
        <w:rPr>
          <w:rFonts w:ascii="Times New Roman" w:hAnsi="Times New Roman"/>
          <w:sz w:val="24"/>
          <w:szCs w:val="24"/>
        </w:rPr>
        <w:t xml:space="preserve">не </w:t>
      </w:r>
      <w:r w:rsidR="003E7AB7">
        <w:rPr>
          <w:rFonts w:ascii="Times New Roman" w:hAnsi="Times New Roman"/>
          <w:sz w:val="24"/>
          <w:szCs w:val="24"/>
        </w:rPr>
        <w:t>предусм</w:t>
      </w:r>
      <w:r w:rsidR="00597D21">
        <w:rPr>
          <w:rFonts w:ascii="Times New Roman" w:hAnsi="Times New Roman"/>
          <w:sz w:val="24"/>
          <w:szCs w:val="24"/>
        </w:rPr>
        <w:t>о</w:t>
      </w:r>
      <w:r w:rsidR="003E7AB7">
        <w:rPr>
          <w:rFonts w:ascii="Times New Roman" w:hAnsi="Times New Roman"/>
          <w:sz w:val="24"/>
          <w:szCs w:val="24"/>
        </w:rPr>
        <w:t>тр</w:t>
      </w:r>
      <w:r w:rsidR="00597D21">
        <w:rPr>
          <w:rFonts w:ascii="Times New Roman" w:hAnsi="Times New Roman"/>
          <w:sz w:val="24"/>
          <w:szCs w:val="24"/>
        </w:rPr>
        <w:t>ены</w:t>
      </w:r>
      <w:r w:rsidRPr="0086319A">
        <w:rPr>
          <w:rFonts w:ascii="Times New Roman" w:hAnsi="Times New Roman"/>
          <w:sz w:val="24"/>
          <w:szCs w:val="24"/>
        </w:rPr>
        <w:t>.</w:t>
      </w:r>
    </w:p>
    <w:p w14:paraId="056C5D98" w14:textId="77777777" w:rsidR="00752B9B" w:rsidRDefault="00752B9B" w:rsidP="00752B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Обоснованность вносимых изменений и дополнений обусловлена уточнением объемов прогнозных бюджетных назначений по доходам на основании поступивших в финансовый орган </w:t>
      </w:r>
      <w:r w:rsidRPr="00151FAA">
        <w:rPr>
          <w:rFonts w:ascii="Times New Roman" w:hAnsi="Times New Roman"/>
          <w:sz w:val="24"/>
          <w:szCs w:val="24"/>
        </w:rPr>
        <w:t>Уведомлени</w:t>
      </w:r>
      <w:r>
        <w:rPr>
          <w:rFonts w:ascii="Times New Roman" w:hAnsi="Times New Roman"/>
          <w:sz w:val="24"/>
          <w:szCs w:val="24"/>
        </w:rPr>
        <w:t>й</w:t>
      </w:r>
      <w:r w:rsidRPr="00151FAA">
        <w:rPr>
          <w:rFonts w:ascii="Times New Roman" w:hAnsi="Times New Roman"/>
          <w:sz w:val="24"/>
          <w:szCs w:val="24"/>
        </w:rPr>
        <w:t xml:space="preserve"> о предоставлении субсидии, субвенции, иного межбюджетного трансферта, имеющего целевое назначение </w:t>
      </w:r>
      <w:r>
        <w:rPr>
          <w:rFonts w:ascii="Times New Roman" w:hAnsi="Times New Roman"/>
          <w:sz w:val="24"/>
          <w:szCs w:val="24"/>
        </w:rPr>
        <w:t>(</w:t>
      </w:r>
      <w:r w:rsidRPr="00151FAA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151FAA">
        <w:rPr>
          <w:rFonts w:ascii="Times New Roman" w:hAnsi="Times New Roman"/>
          <w:sz w:val="24"/>
          <w:szCs w:val="24"/>
        </w:rPr>
        <w:t xml:space="preserve"> 0504320</w:t>
      </w:r>
      <w:r>
        <w:rPr>
          <w:rFonts w:ascii="Times New Roman" w:hAnsi="Times New Roman"/>
          <w:sz w:val="24"/>
          <w:szCs w:val="24"/>
        </w:rPr>
        <w:t>) после последней корректировки бюджета.</w:t>
      </w:r>
    </w:p>
    <w:p w14:paraId="6AF171B5" w14:textId="2F08C5E0" w:rsidR="00FE0E4A" w:rsidRPr="00151FAA" w:rsidRDefault="00597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90BC2" w:rsidRPr="00151FAA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2E1F24" w:rsidRPr="00151FAA">
        <w:rPr>
          <w:rFonts w:ascii="Times New Roman" w:hAnsi="Times New Roman"/>
          <w:sz w:val="24"/>
          <w:szCs w:val="24"/>
        </w:rPr>
        <w:t xml:space="preserve">                     </w:t>
      </w:r>
      <w:r w:rsidR="000E457D" w:rsidRPr="00151FAA">
        <w:rPr>
          <w:rFonts w:ascii="Times New Roman" w:hAnsi="Times New Roman"/>
          <w:sz w:val="24"/>
          <w:szCs w:val="24"/>
        </w:rPr>
        <w:t xml:space="preserve"> </w:t>
      </w:r>
      <w:r w:rsidR="00151FAA">
        <w:rPr>
          <w:rFonts w:ascii="Times New Roman" w:hAnsi="Times New Roman"/>
          <w:sz w:val="24"/>
          <w:szCs w:val="24"/>
        </w:rPr>
        <w:t xml:space="preserve">            </w:t>
      </w:r>
      <w:r w:rsidR="000E457D" w:rsidRPr="00151FAA">
        <w:rPr>
          <w:rFonts w:ascii="Times New Roman" w:hAnsi="Times New Roman"/>
          <w:sz w:val="24"/>
          <w:szCs w:val="24"/>
        </w:rPr>
        <w:t xml:space="preserve">   </w:t>
      </w:r>
      <w:r w:rsidR="00990BC2" w:rsidRPr="00151FAA">
        <w:rPr>
          <w:rFonts w:ascii="Times New Roman" w:hAnsi="Times New Roman"/>
          <w:sz w:val="24"/>
          <w:szCs w:val="24"/>
        </w:rPr>
        <w:t xml:space="preserve"> </w:t>
      </w:r>
      <w:r w:rsidR="00FC3955"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 w:rsidR="00990BC2"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="00990BC2" w:rsidRPr="00151FAA">
        <w:rPr>
          <w:rFonts w:ascii="Times New Roman" w:hAnsi="Times New Roman"/>
          <w:sz w:val="24"/>
          <w:szCs w:val="24"/>
        </w:rPr>
        <w:t xml:space="preserve">.       </w:t>
      </w: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4849"/>
        <w:gridCol w:w="1559"/>
        <w:gridCol w:w="1417"/>
        <w:gridCol w:w="1701"/>
      </w:tblGrid>
      <w:tr w:rsidR="00A942FC" w:rsidRPr="00FC3955" w14:paraId="591DC965" w14:textId="77777777" w:rsidTr="00FC3955">
        <w:trPr>
          <w:trHeight w:val="77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42E14" w14:textId="29AA467D" w:rsidR="00A942FC" w:rsidRPr="00FC3955" w:rsidRDefault="00A942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           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8A2E2" w14:textId="77777777" w:rsidR="00A942FC" w:rsidRPr="00FC3955" w:rsidRDefault="00A94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>Утвержденный</w:t>
            </w:r>
          </w:p>
          <w:p w14:paraId="38DDAE57" w14:textId="77777777" w:rsidR="00A942FC" w:rsidRPr="00FC3955" w:rsidRDefault="00A94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  <w:p w14:paraId="102D386C" w14:textId="77777777" w:rsidR="00A942FC" w:rsidRPr="00FC3955" w:rsidRDefault="00A942FC" w:rsidP="007A19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на 2024 год </w:t>
            </w:r>
          </w:p>
          <w:p w14:paraId="2B760B5C" w14:textId="2A6CF5D5" w:rsidR="00A942FC" w:rsidRPr="00FC3955" w:rsidRDefault="00A942FC" w:rsidP="007A19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E9466" w14:textId="7139BA2B" w:rsidR="00A942FC" w:rsidRPr="00FC3955" w:rsidRDefault="00A942FC" w:rsidP="007A19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Проект решения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AFEDEF" w14:textId="0B8FD804" w:rsidR="00A942FC" w:rsidRPr="00FC3955" w:rsidRDefault="00A94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Изменение к </w:t>
            </w:r>
            <w:r w:rsidR="009D7A78">
              <w:rPr>
                <w:rFonts w:ascii="Times New Roman" w:hAnsi="Times New Roman"/>
                <w:sz w:val="18"/>
                <w:szCs w:val="18"/>
              </w:rPr>
              <w:t xml:space="preserve">ранее </w:t>
            </w:r>
            <w:r w:rsidRPr="00FC3955">
              <w:rPr>
                <w:rFonts w:ascii="Times New Roman" w:hAnsi="Times New Roman"/>
                <w:sz w:val="18"/>
                <w:szCs w:val="18"/>
              </w:rPr>
              <w:t>утвержденному бюджету</w:t>
            </w:r>
          </w:p>
          <w:p w14:paraId="5847E4B5" w14:textId="77777777" w:rsidR="00A942FC" w:rsidRPr="00FC3955" w:rsidRDefault="00A94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2FC" w:rsidRPr="00FC3955" w14:paraId="2B0852D2" w14:textId="77777777" w:rsidTr="00A942F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61F2F" w14:textId="77777777" w:rsidR="00A942FC" w:rsidRPr="00FC3955" w:rsidRDefault="00A94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70C57" w14:textId="77777777" w:rsidR="00A942FC" w:rsidRPr="00FC3955" w:rsidRDefault="00A94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3D45" w14:textId="77777777" w:rsidR="00A942FC" w:rsidRPr="00FC3955" w:rsidRDefault="00A94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A88A0" w14:textId="7A298990" w:rsidR="00A942FC" w:rsidRPr="00FC3955" w:rsidRDefault="00A942FC" w:rsidP="00A94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9D7A78" w:rsidRPr="00FC3955" w14:paraId="35FE22E2" w14:textId="77777777" w:rsidTr="00A942FC">
        <w:trPr>
          <w:trHeight w:val="205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DFCF4" w14:textId="1E7E8060" w:rsidR="009D7A78" w:rsidRPr="00FC3955" w:rsidRDefault="009D7A78" w:rsidP="009D7A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b/>
                <w:sz w:val="18"/>
                <w:szCs w:val="18"/>
              </w:rPr>
              <w:t>Доходы - всего</w:t>
            </w:r>
            <w:r w:rsidRPr="00FC3955">
              <w:rPr>
                <w:rFonts w:ascii="Times New Roman" w:hAnsi="Times New Roman"/>
                <w:sz w:val="18"/>
                <w:szCs w:val="18"/>
              </w:rPr>
              <w:t xml:space="preserve">, в </w:t>
            </w:r>
            <w:proofErr w:type="spellStart"/>
            <w:r w:rsidRPr="00FC395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FC395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E2576" w14:textId="4B33A253" w:rsidR="009D7A78" w:rsidRPr="00FC3955" w:rsidRDefault="009D7A78" w:rsidP="009D7A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  920387,6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FED6C" w14:textId="751E60B4" w:rsidR="009D7A78" w:rsidRPr="00FC3955" w:rsidRDefault="009D7A78" w:rsidP="009D7A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  9</w:t>
            </w:r>
            <w:r>
              <w:rPr>
                <w:rFonts w:ascii="Times New Roman" w:hAnsi="Times New Roman"/>
                <w:sz w:val="18"/>
                <w:szCs w:val="18"/>
              </w:rPr>
              <w:t>55844,6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966EB" w14:textId="6B9DD6C3" w:rsidR="009D7A78" w:rsidRPr="00FC3955" w:rsidRDefault="009D7A78" w:rsidP="009D7A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+ </w:t>
            </w:r>
            <w:r>
              <w:rPr>
                <w:rFonts w:ascii="Times New Roman" w:hAnsi="Times New Roman"/>
                <w:sz w:val="18"/>
                <w:szCs w:val="18"/>
              </w:rPr>
              <w:t>35457,0</w:t>
            </w: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</w:tr>
      <w:tr w:rsidR="009D7A78" w:rsidRPr="00FC3955" w14:paraId="5FAC2ECE" w14:textId="77777777" w:rsidTr="00A942FC">
        <w:trPr>
          <w:trHeight w:val="25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D05F3" w14:textId="77777777" w:rsidR="009D7A78" w:rsidRPr="00FC3955" w:rsidRDefault="009D7A78" w:rsidP="009D7A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>Налоговые доходы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A30EA" w14:textId="3DD24822" w:rsidR="009D7A78" w:rsidRPr="00FC3955" w:rsidRDefault="009D7A78" w:rsidP="009D7A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    67125,6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361BD" w14:textId="76E07778" w:rsidR="009D7A78" w:rsidRPr="00FC3955" w:rsidRDefault="009D7A78" w:rsidP="009D7A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    67125,6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F5C7E" w14:textId="2144E4FD" w:rsidR="009D7A78" w:rsidRPr="00FC3955" w:rsidRDefault="009D7A78" w:rsidP="009D7A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-</w:t>
            </w:r>
          </w:p>
        </w:tc>
      </w:tr>
      <w:tr w:rsidR="009D7A78" w:rsidRPr="00FC3955" w14:paraId="3F77D5AF" w14:textId="77777777" w:rsidTr="00A942F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C774A" w14:textId="77777777" w:rsidR="009D7A78" w:rsidRPr="00FC3955" w:rsidRDefault="009D7A78" w:rsidP="009D7A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>Безвозмездные поступления, 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945A7" w14:textId="1BEA19EC" w:rsidR="009D7A78" w:rsidRPr="00FC3955" w:rsidRDefault="009D7A78" w:rsidP="009D7A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  853262,0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1BD34" w14:textId="22EC82E7" w:rsidR="009D7A78" w:rsidRPr="00FC3955" w:rsidRDefault="009D7A78" w:rsidP="009D7A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  8</w:t>
            </w:r>
            <w:r>
              <w:rPr>
                <w:rFonts w:ascii="Times New Roman" w:hAnsi="Times New Roman"/>
                <w:sz w:val="18"/>
                <w:szCs w:val="18"/>
              </w:rPr>
              <w:t>88719,</w:t>
            </w:r>
            <w:r w:rsidRPr="00FC395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96E43" w14:textId="04AB56CF" w:rsidR="009D7A78" w:rsidRPr="00FC3955" w:rsidRDefault="009D7A78" w:rsidP="009D7A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+ </w:t>
            </w:r>
            <w:r>
              <w:rPr>
                <w:rFonts w:ascii="Times New Roman" w:hAnsi="Times New Roman"/>
                <w:sz w:val="18"/>
                <w:szCs w:val="18"/>
              </w:rPr>
              <w:t>35457,0</w:t>
            </w: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9D7A78" w:rsidRPr="00FC3955" w14:paraId="5A6B476F" w14:textId="77777777" w:rsidTr="00A942F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D7024" w14:textId="6709A46C" w:rsidR="009D7A78" w:rsidRPr="00FC3955" w:rsidRDefault="009D7A78" w:rsidP="009D7A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</w:t>
            </w:r>
            <w:r w:rsidRPr="00FC3955">
              <w:rPr>
                <w:rFonts w:ascii="Times New Roman" w:hAnsi="Times New Roman"/>
                <w:sz w:val="18"/>
                <w:szCs w:val="18"/>
              </w:rPr>
              <w:t>отации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3FF8C" w14:textId="0858C8FE" w:rsidR="009D7A78" w:rsidRPr="00FC3955" w:rsidRDefault="009D7A78" w:rsidP="009D7A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  465329,7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FA268" w14:textId="02D48C48" w:rsidR="009D7A78" w:rsidRPr="00FC3955" w:rsidRDefault="009D7A78" w:rsidP="009D7A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  465329,7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0550B" w14:textId="00A882E6" w:rsidR="009D7A78" w:rsidRPr="00FC3955" w:rsidRDefault="009D7A78" w:rsidP="009D7A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</w:tr>
      <w:tr w:rsidR="009D7A78" w:rsidRPr="00FC3955" w14:paraId="1B6B94F2" w14:textId="77777777" w:rsidTr="00A942F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04F41" w14:textId="17A76B4D" w:rsidR="009D7A78" w:rsidRPr="00FC3955" w:rsidRDefault="009D7A78" w:rsidP="009D7A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</w:t>
            </w:r>
            <w:r w:rsidRPr="00FC3955">
              <w:rPr>
                <w:rFonts w:ascii="Times New Roman" w:hAnsi="Times New Roman"/>
                <w:sz w:val="18"/>
                <w:szCs w:val="18"/>
              </w:rPr>
              <w:t>убсидии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D59F7" w14:textId="59F7533E" w:rsidR="009D7A78" w:rsidRPr="00FC3955" w:rsidRDefault="009D7A78" w:rsidP="009D7A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    22650,2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11B0A" w14:textId="2C2FF61B" w:rsidR="009D7A78" w:rsidRPr="00FC3955" w:rsidRDefault="009D7A78" w:rsidP="009D7A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t>53104,3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B3561" w14:textId="5866AD0F" w:rsidR="009D7A78" w:rsidRPr="00FC3955" w:rsidRDefault="009D7A78" w:rsidP="009D7A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  + </w:t>
            </w:r>
            <w:r>
              <w:rPr>
                <w:rFonts w:ascii="Times New Roman" w:hAnsi="Times New Roman"/>
                <w:sz w:val="18"/>
                <w:szCs w:val="18"/>
              </w:rPr>
              <w:t>30454,1</w:t>
            </w:r>
          </w:p>
        </w:tc>
      </w:tr>
      <w:tr w:rsidR="009D7A78" w:rsidRPr="00FC3955" w14:paraId="5EAAAEFF" w14:textId="77777777" w:rsidTr="00A942F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DBF11" w14:textId="1D602611" w:rsidR="009D7A78" w:rsidRPr="00FC3955" w:rsidRDefault="009D7A78" w:rsidP="009D7A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</w:t>
            </w:r>
            <w:r w:rsidRPr="00FC3955">
              <w:rPr>
                <w:rFonts w:ascii="Times New Roman" w:hAnsi="Times New Roman"/>
                <w:sz w:val="18"/>
                <w:szCs w:val="18"/>
              </w:rPr>
              <w:t>убвенции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796AA" w14:textId="68618D80" w:rsidR="009D7A78" w:rsidRPr="00FC3955" w:rsidRDefault="009D7A78" w:rsidP="009D7A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  339435,7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BC709" w14:textId="1DD6F129" w:rsidR="009D7A78" w:rsidRPr="00FC3955" w:rsidRDefault="009D7A78" w:rsidP="009D7A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  33</w:t>
            </w:r>
            <w:r>
              <w:rPr>
                <w:rFonts w:ascii="Times New Roman" w:hAnsi="Times New Roman"/>
                <w:sz w:val="18"/>
                <w:szCs w:val="18"/>
              </w:rPr>
              <w:t>1300,5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8C06B" w14:textId="6D6784F0" w:rsidR="009D7A78" w:rsidRPr="00FC3955" w:rsidRDefault="009D7A78" w:rsidP="009D7A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-</w:t>
            </w: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8</w:t>
            </w:r>
            <w:r>
              <w:rPr>
                <w:rFonts w:ascii="Times New Roman" w:hAnsi="Times New Roman"/>
                <w:sz w:val="18"/>
                <w:szCs w:val="18"/>
              </w:rPr>
              <w:t>135,2</w:t>
            </w:r>
          </w:p>
        </w:tc>
      </w:tr>
      <w:tr w:rsidR="009D7A78" w:rsidRPr="00FC3955" w14:paraId="7889E559" w14:textId="77777777" w:rsidTr="00A942F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85C94" w14:textId="19565430" w:rsidR="009D7A78" w:rsidRPr="00FC3955" w:rsidRDefault="009D7A78" w:rsidP="009D7A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</w:t>
            </w:r>
            <w:r w:rsidRPr="00FC3955">
              <w:rPr>
                <w:rFonts w:ascii="Times New Roman" w:hAnsi="Times New Roman"/>
                <w:sz w:val="18"/>
                <w:szCs w:val="18"/>
              </w:rPr>
              <w:t>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481D7" w14:textId="676EDAB1" w:rsidR="009D7A78" w:rsidRPr="00FC3955" w:rsidRDefault="009D7A78" w:rsidP="009D7A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    25846,4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5FA69" w14:textId="1493ACAC" w:rsidR="009D7A78" w:rsidRPr="00FC3955" w:rsidRDefault="009D7A78" w:rsidP="009D7A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38984</w:t>
            </w:r>
            <w:r w:rsidRPr="00FC3955">
              <w:rPr>
                <w:rFonts w:ascii="Times New Roman" w:hAnsi="Times New Roman"/>
                <w:sz w:val="18"/>
                <w:szCs w:val="18"/>
              </w:rPr>
              <w:t xml:space="preserve">,4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91C28" w14:textId="174EB39B" w:rsidR="009D7A78" w:rsidRPr="00FC3955" w:rsidRDefault="009D7A78" w:rsidP="009D7A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+ </w:t>
            </w:r>
            <w:r>
              <w:rPr>
                <w:rFonts w:ascii="Times New Roman" w:hAnsi="Times New Roman"/>
                <w:sz w:val="18"/>
                <w:szCs w:val="18"/>
              </w:rPr>
              <w:t>13138,0</w:t>
            </w: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</w:tbl>
    <w:p w14:paraId="5D3077B9" w14:textId="77777777" w:rsidR="00FE0E4A" w:rsidRDefault="00FE0E4A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14:paraId="54F6BF3B" w14:textId="43A76A3D" w:rsidR="0086319A" w:rsidRDefault="0088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Проектом решения</w:t>
      </w:r>
      <w:r w:rsidR="0086319A">
        <w:rPr>
          <w:rFonts w:ascii="Times New Roman" w:hAnsi="Times New Roman"/>
          <w:sz w:val="24"/>
          <w:szCs w:val="24"/>
        </w:rPr>
        <w:t xml:space="preserve"> предусматривается:</w:t>
      </w:r>
    </w:p>
    <w:p w14:paraId="3EA3EA60" w14:textId="7F709585" w:rsidR="00FE0E4A" w:rsidRPr="00151FAA" w:rsidRDefault="0086319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90BC2" w:rsidRPr="00151FAA">
        <w:rPr>
          <w:rFonts w:ascii="Times New Roman" w:hAnsi="Times New Roman"/>
          <w:sz w:val="24"/>
          <w:szCs w:val="24"/>
        </w:rPr>
        <w:t xml:space="preserve">) </w:t>
      </w:r>
      <w:bookmarkStart w:id="4" w:name="_Hlk152593306"/>
      <w:r w:rsidR="004B67B4">
        <w:rPr>
          <w:rFonts w:ascii="Times New Roman" w:hAnsi="Times New Roman"/>
          <w:b/>
          <w:bCs/>
          <w:sz w:val="24"/>
          <w:szCs w:val="24"/>
        </w:rPr>
        <w:t>увеличить объемы</w:t>
      </w:r>
      <w:r w:rsidR="00990BC2" w:rsidRPr="00151FAA">
        <w:rPr>
          <w:rFonts w:ascii="Times New Roman" w:hAnsi="Times New Roman"/>
          <w:b/>
          <w:bCs/>
          <w:sz w:val="24"/>
          <w:szCs w:val="24"/>
        </w:rPr>
        <w:t xml:space="preserve"> утвержденны</w:t>
      </w:r>
      <w:r w:rsidR="004B67B4">
        <w:rPr>
          <w:rFonts w:ascii="Times New Roman" w:hAnsi="Times New Roman"/>
          <w:b/>
          <w:bCs/>
          <w:sz w:val="24"/>
          <w:szCs w:val="24"/>
        </w:rPr>
        <w:t>х</w:t>
      </w:r>
      <w:r w:rsidR="00990BC2" w:rsidRPr="00151F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D7A78">
        <w:rPr>
          <w:rFonts w:ascii="Times New Roman" w:hAnsi="Times New Roman"/>
          <w:b/>
          <w:bCs/>
          <w:sz w:val="24"/>
          <w:szCs w:val="24"/>
        </w:rPr>
        <w:t>ранее годовы</w:t>
      </w:r>
      <w:r w:rsidR="004B67B4">
        <w:rPr>
          <w:rFonts w:ascii="Times New Roman" w:hAnsi="Times New Roman"/>
          <w:b/>
          <w:bCs/>
          <w:sz w:val="24"/>
          <w:szCs w:val="24"/>
        </w:rPr>
        <w:t>х</w:t>
      </w:r>
      <w:r w:rsidR="009D7A7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90BC2" w:rsidRPr="00151FAA">
        <w:rPr>
          <w:rFonts w:ascii="Times New Roman" w:hAnsi="Times New Roman"/>
          <w:b/>
          <w:bCs/>
          <w:sz w:val="24"/>
          <w:szCs w:val="24"/>
        </w:rPr>
        <w:t>плановы</w:t>
      </w:r>
      <w:r w:rsidR="004B67B4">
        <w:rPr>
          <w:rFonts w:ascii="Times New Roman" w:hAnsi="Times New Roman"/>
          <w:b/>
          <w:bCs/>
          <w:sz w:val="24"/>
          <w:szCs w:val="24"/>
        </w:rPr>
        <w:t>х</w:t>
      </w:r>
      <w:r w:rsidR="00990BC2" w:rsidRPr="00151F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A2D0F">
        <w:rPr>
          <w:rFonts w:ascii="Times New Roman" w:hAnsi="Times New Roman"/>
          <w:b/>
          <w:bCs/>
          <w:sz w:val="24"/>
          <w:szCs w:val="24"/>
        </w:rPr>
        <w:t>бюджетны</w:t>
      </w:r>
      <w:r w:rsidR="004B67B4">
        <w:rPr>
          <w:rFonts w:ascii="Times New Roman" w:hAnsi="Times New Roman"/>
          <w:b/>
          <w:bCs/>
          <w:sz w:val="24"/>
          <w:szCs w:val="24"/>
        </w:rPr>
        <w:t>х</w:t>
      </w:r>
      <w:r w:rsidR="004A2D0F">
        <w:rPr>
          <w:rFonts w:ascii="Times New Roman" w:hAnsi="Times New Roman"/>
          <w:b/>
          <w:bCs/>
          <w:sz w:val="24"/>
          <w:szCs w:val="24"/>
        </w:rPr>
        <w:t xml:space="preserve"> назначени</w:t>
      </w:r>
      <w:r w:rsidR="004B67B4">
        <w:rPr>
          <w:rFonts w:ascii="Times New Roman" w:hAnsi="Times New Roman"/>
          <w:b/>
          <w:bCs/>
          <w:sz w:val="24"/>
          <w:szCs w:val="24"/>
        </w:rPr>
        <w:t>й</w:t>
      </w:r>
      <w:r w:rsidR="00990BC2" w:rsidRPr="00151FAA">
        <w:rPr>
          <w:rFonts w:ascii="Times New Roman" w:hAnsi="Times New Roman"/>
          <w:b/>
          <w:bCs/>
          <w:sz w:val="24"/>
          <w:szCs w:val="24"/>
        </w:rPr>
        <w:t xml:space="preserve">, в </w:t>
      </w:r>
      <w:proofErr w:type="spellStart"/>
      <w:r w:rsidR="00990BC2" w:rsidRPr="00151FAA">
        <w:rPr>
          <w:rFonts w:ascii="Times New Roman" w:hAnsi="Times New Roman"/>
          <w:b/>
          <w:bCs/>
          <w:sz w:val="24"/>
          <w:szCs w:val="24"/>
        </w:rPr>
        <w:t>т.ч</w:t>
      </w:r>
      <w:proofErr w:type="spellEnd"/>
      <w:r w:rsidR="00990BC2" w:rsidRPr="00151FAA">
        <w:rPr>
          <w:rFonts w:ascii="Times New Roman" w:hAnsi="Times New Roman"/>
          <w:b/>
          <w:bCs/>
          <w:sz w:val="24"/>
          <w:szCs w:val="24"/>
        </w:rPr>
        <w:t>.:</w:t>
      </w:r>
      <w:bookmarkEnd w:id="4"/>
    </w:p>
    <w:p w14:paraId="2890DE68" w14:textId="3A853069" w:rsidR="00C0174B" w:rsidRPr="00C0174B" w:rsidRDefault="00C01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_Hlk152594433"/>
      <w:r w:rsidRPr="00C0174B">
        <w:rPr>
          <w:rFonts w:ascii="Times New Roman" w:hAnsi="Times New Roman"/>
          <w:sz w:val="24"/>
          <w:szCs w:val="24"/>
        </w:rPr>
        <w:t xml:space="preserve">- </w:t>
      </w:r>
      <w:r w:rsidR="00140F1F">
        <w:rPr>
          <w:rFonts w:ascii="Times New Roman" w:hAnsi="Times New Roman"/>
          <w:sz w:val="24"/>
          <w:szCs w:val="24"/>
        </w:rPr>
        <w:t>с</w:t>
      </w:r>
      <w:r w:rsidR="00140F1F" w:rsidRPr="00140F1F">
        <w:rPr>
          <w:rFonts w:ascii="Times New Roman" w:hAnsi="Times New Roman"/>
          <w:sz w:val="24"/>
          <w:szCs w:val="24"/>
        </w:rPr>
        <w:t>убвенци</w:t>
      </w:r>
      <w:r w:rsidR="00140F1F">
        <w:rPr>
          <w:rFonts w:ascii="Times New Roman" w:hAnsi="Times New Roman"/>
          <w:sz w:val="24"/>
          <w:szCs w:val="24"/>
        </w:rPr>
        <w:t xml:space="preserve">й </w:t>
      </w:r>
      <w:r w:rsidR="00140F1F" w:rsidRPr="00140F1F">
        <w:rPr>
          <w:rFonts w:ascii="Times New Roman" w:hAnsi="Times New Roman"/>
          <w:sz w:val="24"/>
          <w:szCs w:val="24"/>
        </w:rPr>
        <w:t>на обеспечени</w:t>
      </w:r>
      <w:r w:rsidR="000B5E61">
        <w:rPr>
          <w:rFonts w:ascii="Times New Roman" w:hAnsi="Times New Roman"/>
          <w:sz w:val="24"/>
          <w:szCs w:val="24"/>
        </w:rPr>
        <w:t>е</w:t>
      </w:r>
      <w:r w:rsidR="00140F1F" w:rsidRPr="00140F1F">
        <w:rPr>
          <w:rFonts w:ascii="Times New Roman" w:hAnsi="Times New Roman"/>
          <w:sz w:val="24"/>
          <w:szCs w:val="24"/>
        </w:rPr>
        <w:t xml:space="preserve">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 w:rsidR="006A48AF">
        <w:rPr>
          <w:rFonts w:ascii="Times New Roman" w:hAnsi="Times New Roman"/>
          <w:sz w:val="24"/>
          <w:szCs w:val="24"/>
        </w:rPr>
        <w:t xml:space="preserve">, </w:t>
      </w:r>
      <w:r w:rsidR="000B5E61" w:rsidRPr="00140F1F">
        <w:rPr>
          <w:rFonts w:ascii="Times New Roman" w:hAnsi="Times New Roman"/>
          <w:sz w:val="24"/>
          <w:szCs w:val="24"/>
        </w:rPr>
        <w:t xml:space="preserve">общедоступного и бесплатного дошкольного образования </w:t>
      </w:r>
      <w:r w:rsidR="000B5E61">
        <w:rPr>
          <w:rFonts w:ascii="Times New Roman" w:hAnsi="Times New Roman"/>
          <w:sz w:val="24"/>
          <w:szCs w:val="24"/>
        </w:rPr>
        <w:t xml:space="preserve">в </w:t>
      </w:r>
      <w:r w:rsidR="00140F1F" w:rsidRPr="00140F1F">
        <w:rPr>
          <w:rFonts w:ascii="Times New Roman" w:hAnsi="Times New Roman"/>
          <w:sz w:val="24"/>
          <w:szCs w:val="24"/>
        </w:rPr>
        <w:t xml:space="preserve">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6A48AF">
        <w:rPr>
          <w:rFonts w:ascii="Times New Roman" w:hAnsi="Times New Roman"/>
          <w:b/>
          <w:sz w:val="24"/>
          <w:szCs w:val="24"/>
        </w:rPr>
        <w:t>2088,9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B57EA9">
        <w:rPr>
          <w:rFonts w:ascii="Times New Roman" w:hAnsi="Times New Roman"/>
          <w:sz w:val="24"/>
          <w:szCs w:val="24"/>
        </w:rPr>
        <w:t xml:space="preserve"> и утвердить в сумме </w:t>
      </w:r>
      <w:r w:rsidR="006A48AF">
        <w:rPr>
          <w:rFonts w:ascii="Times New Roman" w:hAnsi="Times New Roman"/>
          <w:sz w:val="24"/>
          <w:szCs w:val="24"/>
        </w:rPr>
        <w:t>25133,1</w:t>
      </w:r>
      <w:r w:rsidR="00B57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7EA9">
        <w:rPr>
          <w:rFonts w:ascii="Times New Roman" w:hAnsi="Times New Roman"/>
          <w:sz w:val="24"/>
          <w:szCs w:val="24"/>
        </w:rPr>
        <w:t>тыс.руб</w:t>
      </w:r>
      <w:proofErr w:type="spellEnd"/>
      <w:r w:rsidR="00B57EA9">
        <w:rPr>
          <w:rFonts w:ascii="Times New Roman" w:hAnsi="Times New Roman"/>
          <w:sz w:val="24"/>
          <w:szCs w:val="24"/>
        </w:rPr>
        <w:t>.;</w:t>
      </w:r>
    </w:p>
    <w:bookmarkEnd w:id="5"/>
    <w:p w14:paraId="2342B8F9" w14:textId="1EAF984F" w:rsidR="006C68B4" w:rsidRDefault="006C68B4" w:rsidP="006C6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>- субвенци</w:t>
      </w:r>
      <w:r w:rsidR="004B67B4">
        <w:rPr>
          <w:rFonts w:ascii="Times New Roman" w:hAnsi="Times New Roman"/>
          <w:sz w:val="24"/>
          <w:szCs w:val="24"/>
        </w:rPr>
        <w:t>й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r w:rsidR="00B57EA9" w:rsidRPr="00B57EA9">
        <w:rPr>
          <w:rFonts w:ascii="Times New Roman" w:hAnsi="Times New Roman"/>
          <w:sz w:val="24"/>
          <w:szCs w:val="24"/>
        </w:rPr>
        <w:t xml:space="preserve">на обеспечение государственных гарантий реализации прав на получение общедоступного и бесплатного </w:t>
      </w:r>
      <w:r w:rsidR="006A48AF" w:rsidRPr="00140F1F">
        <w:rPr>
          <w:rFonts w:ascii="Times New Roman" w:hAnsi="Times New Roman"/>
          <w:sz w:val="24"/>
          <w:szCs w:val="24"/>
        </w:rPr>
        <w:t>дошкольного образования в муниципальных дошкольных образовательных организациях</w:t>
      </w:r>
      <w:r w:rsidR="006A48AF">
        <w:rPr>
          <w:rFonts w:ascii="Times New Roman" w:hAnsi="Times New Roman"/>
          <w:sz w:val="24"/>
          <w:szCs w:val="24"/>
        </w:rPr>
        <w:t>,</w:t>
      </w:r>
      <w:r w:rsidR="006A48AF" w:rsidRPr="00140F1F">
        <w:rPr>
          <w:rFonts w:ascii="Times New Roman" w:hAnsi="Times New Roman"/>
          <w:sz w:val="24"/>
          <w:szCs w:val="24"/>
        </w:rPr>
        <w:t xml:space="preserve"> общедоступного и бесплатного дошкольного образования </w:t>
      </w:r>
      <w:r w:rsidR="006A48AF">
        <w:rPr>
          <w:rFonts w:ascii="Times New Roman" w:hAnsi="Times New Roman"/>
          <w:sz w:val="24"/>
          <w:szCs w:val="24"/>
        </w:rPr>
        <w:t xml:space="preserve">в </w:t>
      </w:r>
      <w:r w:rsidR="006A48AF" w:rsidRPr="00140F1F">
        <w:rPr>
          <w:rFonts w:ascii="Times New Roman" w:hAnsi="Times New Roman"/>
          <w:sz w:val="24"/>
          <w:szCs w:val="24"/>
        </w:rPr>
        <w:t xml:space="preserve">муниципальных общеобразовательных организациях </w:t>
      </w:r>
      <w:r w:rsidR="006A48AF">
        <w:rPr>
          <w:rFonts w:ascii="Times New Roman" w:hAnsi="Times New Roman"/>
          <w:sz w:val="24"/>
          <w:szCs w:val="24"/>
        </w:rPr>
        <w:t>за исключением</w:t>
      </w:r>
      <w:r w:rsidR="00B57EA9" w:rsidRPr="00B57EA9">
        <w:rPr>
          <w:rFonts w:ascii="Times New Roman" w:hAnsi="Times New Roman"/>
          <w:sz w:val="24"/>
          <w:szCs w:val="24"/>
        </w:rPr>
        <w:t xml:space="preserve">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</w:t>
      </w:r>
      <w:r w:rsidRPr="00151FAA">
        <w:rPr>
          <w:rFonts w:ascii="Times New Roman" w:hAnsi="Times New Roman"/>
          <w:sz w:val="24"/>
          <w:szCs w:val="24"/>
        </w:rPr>
        <w:t xml:space="preserve"> на </w:t>
      </w:r>
      <w:r w:rsidR="006A48AF" w:rsidRPr="006A48AF">
        <w:rPr>
          <w:rFonts w:ascii="Times New Roman" w:hAnsi="Times New Roman"/>
          <w:b/>
          <w:sz w:val="24"/>
          <w:szCs w:val="24"/>
        </w:rPr>
        <w:t>2655,4</w:t>
      </w:r>
      <w:r w:rsidR="00B57EA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57EA9" w:rsidRPr="00B57EA9">
        <w:rPr>
          <w:rFonts w:ascii="Times New Roman" w:hAnsi="Times New Roman"/>
          <w:bCs/>
          <w:sz w:val="24"/>
          <w:szCs w:val="24"/>
        </w:rPr>
        <w:t>тыс.руб</w:t>
      </w:r>
      <w:proofErr w:type="spellEnd"/>
      <w:r w:rsidR="00B57EA9" w:rsidRPr="00B57EA9">
        <w:rPr>
          <w:rFonts w:ascii="Times New Roman" w:hAnsi="Times New Roman"/>
          <w:bCs/>
          <w:sz w:val="24"/>
          <w:szCs w:val="24"/>
        </w:rPr>
        <w:t xml:space="preserve">. и утвердить в сумме </w:t>
      </w:r>
      <w:r w:rsidR="006A48AF">
        <w:rPr>
          <w:rFonts w:ascii="Times New Roman" w:hAnsi="Times New Roman"/>
          <w:bCs/>
          <w:sz w:val="24"/>
          <w:szCs w:val="24"/>
        </w:rPr>
        <w:t>37234,9</w:t>
      </w:r>
      <w:r w:rsidR="00B57EA9" w:rsidRPr="00B57EA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7EA9" w:rsidRPr="00B57EA9">
        <w:rPr>
          <w:rFonts w:ascii="Times New Roman" w:hAnsi="Times New Roman"/>
          <w:bCs/>
          <w:sz w:val="24"/>
          <w:szCs w:val="24"/>
        </w:rPr>
        <w:t>тыс.руб.</w:t>
      </w:r>
      <w:r w:rsidR="00B57EA9">
        <w:rPr>
          <w:rFonts w:ascii="Times New Roman" w:hAnsi="Times New Roman"/>
          <w:sz w:val="24"/>
          <w:szCs w:val="24"/>
        </w:rPr>
        <w:t>тыс.руб</w:t>
      </w:r>
      <w:proofErr w:type="spellEnd"/>
      <w:r w:rsidR="00B57EA9">
        <w:rPr>
          <w:rFonts w:ascii="Times New Roman" w:hAnsi="Times New Roman"/>
          <w:sz w:val="24"/>
          <w:szCs w:val="24"/>
        </w:rPr>
        <w:t>.;</w:t>
      </w:r>
    </w:p>
    <w:p w14:paraId="2950BEAD" w14:textId="58C3EA64" w:rsidR="00F16ECC" w:rsidRDefault="006A48AF" w:rsidP="00F16E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16ECC">
        <w:rPr>
          <w:rFonts w:ascii="Times New Roman" w:hAnsi="Times New Roman"/>
          <w:sz w:val="24"/>
          <w:szCs w:val="24"/>
        </w:rPr>
        <w:t>МБТ</w:t>
      </w:r>
      <w:r w:rsidR="00F16ECC">
        <w:rPr>
          <w:rFonts w:ascii="Times New Roman" w:hAnsi="Times New Roman"/>
          <w:sz w:val="20"/>
          <w:szCs w:val="20"/>
        </w:rPr>
        <w:t xml:space="preserve"> </w:t>
      </w:r>
      <w:r w:rsidR="00F16ECC" w:rsidRPr="00F16ECC">
        <w:rPr>
          <w:rFonts w:ascii="Times New Roman" w:hAnsi="Times New Roman"/>
          <w:sz w:val="24"/>
          <w:szCs w:val="24"/>
        </w:rPr>
        <w:t xml:space="preserve"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</w:r>
      <w:r w:rsidR="00F16ECC" w:rsidRPr="00151FAA">
        <w:rPr>
          <w:rFonts w:ascii="Times New Roman" w:hAnsi="Times New Roman"/>
          <w:sz w:val="24"/>
          <w:szCs w:val="24"/>
        </w:rPr>
        <w:t xml:space="preserve">на </w:t>
      </w:r>
      <w:r w:rsidR="00F16ECC">
        <w:rPr>
          <w:rFonts w:ascii="Times New Roman" w:hAnsi="Times New Roman"/>
          <w:b/>
          <w:sz w:val="24"/>
          <w:szCs w:val="24"/>
        </w:rPr>
        <w:t>150,0</w:t>
      </w:r>
      <w:r w:rsidR="00F16EC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16ECC" w:rsidRPr="00B57EA9">
        <w:rPr>
          <w:rFonts w:ascii="Times New Roman" w:hAnsi="Times New Roman"/>
          <w:bCs/>
          <w:sz w:val="24"/>
          <w:szCs w:val="24"/>
        </w:rPr>
        <w:t>тыс.руб</w:t>
      </w:r>
      <w:proofErr w:type="spellEnd"/>
      <w:r w:rsidR="00F16ECC" w:rsidRPr="00B57EA9">
        <w:rPr>
          <w:rFonts w:ascii="Times New Roman" w:hAnsi="Times New Roman"/>
          <w:bCs/>
          <w:sz w:val="24"/>
          <w:szCs w:val="24"/>
        </w:rPr>
        <w:t xml:space="preserve">. и утвердить в сумме </w:t>
      </w:r>
      <w:r w:rsidR="00F16ECC">
        <w:rPr>
          <w:rFonts w:ascii="Times New Roman" w:hAnsi="Times New Roman"/>
          <w:bCs/>
          <w:sz w:val="24"/>
          <w:szCs w:val="24"/>
        </w:rPr>
        <w:t>1677,4</w:t>
      </w:r>
      <w:r w:rsidR="00F16ECC" w:rsidRPr="00B57EA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16ECC" w:rsidRPr="00B57EA9">
        <w:rPr>
          <w:rFonts w:ascii="Times New Roman" w:hAnsi="Times New Roman"/>
          <w:bCs/>
          <w:sz w:val="24"/>
          <w:szCs w:val="24"/>
        </w:rPr>
        <w:t>тыс.руб.</w:t>
      </w:r>
      <w:r w:rsidR="00F16ECC">
        <w:rPr>
          <w:rFonts w:ascii="Times New Roman" w:hAnsi="Times New Roman"/>
          <w:sz w:val="24"/>
          <w:szCs w:val="24"/>
        </w:rPr>
        <w:t>тыс.руб</w:t>
      </w:r>
      <w:proofErr w:type="spellEnd"/>
      <w:r w:rsidR="00F16ECC">
        <w:rPr>
          <w:rFonts w:ascii="Times New Roman" w:hAnsi="Times New Roman"/>
          <w:sz w:val="24"/>
          <w:szCs w:val="24"/>
        </w:rPr>
        <w:t>.;</w:t>
      </w:r>
    </w:p>
    <w:p w14:paraId="50B9ADE7" w14:textId="1AA9ECBF" w:rsidR="00F16ECC" w:rsidRDefault="00F16ECC" w:rsidP="00F16E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B67B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БТ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F16ECC">
        <w:rPr>
          <w:rFonts w:ascii="Times New Roman" w:hAnsi="Times New Roman"/>
          <w:sz w:val="24"/>
          <w:szCs w:val="24"/>
        </w:rPr>
        <w:t>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1FAA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2844,2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57EA9">
        <w:rPr>
          <w:rFonts w:ascii="Times New Roman" w:hAnsi="Times New Roman"/>
          <w:bCs/>
          <w:sz w:val="24"/>
          <w:szCs w:val="24"/>
        </w:rPr>
        <w:t>тыс.руб</w:t>
      </w:r>
      <w:proofErr w:type="spellEnd"/>
      <w:r w:rsidRPr="00B57EA9">
        <w:rPr>
          <w:rFonts w:ascii="Times New Roman" w:hAnsi="Times New Roman"/>
          <w:bCs/>
          <w:sz w:val="24"/>
          <w:szCs w:val="24"/>
        </w:rPr>
        <w:t xml:space="preserve">. и утвердить в сумме </w:t>
      </w:r>
      <w:r>
        <w:rPr>
          <w:rFonts w:ascii="Times New Roman" w:hAnsi="Times New Roman"/>
          <w:bCs/>
          <w:sz w:val="24"/>
          <w:szCs w:val="24"/>
        </w:rPr>
        <w:t xml:space="preserve">18312,0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14:paraId="2CC8C9CB" w14:textId="29B43CD5" w:rsidR="00F16ECC" w:rsidRPr="004B67B4" w:rsidRDefault="00F16ECC" w:rsidP="00F16E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B67B4">
        <w:rPr>
          <w:rFonts w:ascii="Times New Roman" w:hAnsi="Times New Roman"/>
          <w:sz w:val="24"/>
          <w:szCs w:val="24"/>
        </w:rPr>
        <w:t xml:space="preserve">прочих МБТ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на </w:t>
      </w:r>
      <w:r w:rsidRPr="004B67B4">
        <w:rPr>
          <w:rFonts w:ascii="Times New Roman" w:hAnsi="Times New Roman"/>
          <w:b/>
          <w:bCs/>
          <w:sz w:val="24"/>
          <w:szCs w:val="24"/>
        </w:rPr>
        <w:t>272,4</w:t>
      </w:r>
      <w:r w:rsidRPr="004B6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67B4">
        <w:rPr>
          <w:rFonts w:ascii="Times New Roman" w:hAnsi="Times New Roman"/>
          <w:sz w:val="24"/>
          <w:szCs w:val="24"/>
        </w:rPr>
        <w:t>тыс.руб</w:t>
      </w:r>
      <w:proofErr w:type="spellEnd"/>
      <w:r w:rsidRPr="004B67B4">
        <w:rPr>
          <w:rFonts w:ascii="Times New Roman" w:hAnsi="Times New Roman"/>
          <w:sz w:val="24"/>
          <w:szCs w:val="24"/>
        </w:rPr>
        <w:t>.;</w:t>
      </w:r>
    </w:p>
    <w:p w14:paraId="1065820D" w14:textId="03A7D8DA" w:rsidR="00F16ECC" w:rsidRPr="004B67B4" w:rsidRDefault="00F16ECC" w:rsidP="00F16E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7B4">
        <w:rPr>
          <w:rFonts w:ascii="Times New Roman" w:hAnsi="Times New Roman"/>
          <w:bCs/>
          <w:sz w:val="24"/>
          <w:szCs w:val="24"/>
        </w:rPr>
        <w:t xml:space="preserve">и утвердить в сумме 499,9 </w:t>
      </w:r>
      <w:proofErr w:type="spellStart"/>
      <w:r w:rsidRPr="004B67B4">
        <w:rPr>
          <w:rFonts w:ascii="Times New Roman" w:hAnsi="Times New Roman"/>
          <w:sz w:val="24"/>
          <w:szCs w:val="24"/>
        </w:rPr>
        <w:t>тыс.руб</w:t>
      </w:r>
      <w:proofErr w:type="spellEnd"/>
      <w:r w:rsidRPr="004B67B4">
        <w:rPr>
          <w:rFonts w:ascii="Times New Roman" w:hAnsi="Times New Roman"/>
          <w:sz w:val="24"/>
          <w:szCs w:val="24"/>
        </w:rPr>
        <w:t>.;</w:t>
      </w:r>
    </w:p>
    <w:p w14:paraId="569DE508" w14:textId="4134F1D3" w:rsidR="004B67B4" w:rsidRPr="00151FAA" w:rsidRDefault="004B67B4" w:rsidP="004B67B4">
      <w:pPr>
        <w:spacing w:after="0" w:line="240" w:lineRule="auto"/>
        <w:ind w:firstLine="709"/>
        <w:jc w:val="both"/>
        <w:rPr>
          <w:sz w:val="24"/>
          <w:szCs w:val="24"/>
        </w:rPr>
      </w:pPr>
      <w:r w:rsidRPr="009E34B8">
        <w:rPr>
          <w:rFonts w:ascii="Times New Roman" w:hAnsi="Times New Roman"/>
          <w:b/>
          <w:sz w:val="24"/>
          <w:szCs w:val="24"/>
        </w:rPr>
        <w:t>2)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уменьшить объемы</w:t>
      </w:r>
      <w:r w:rsidRPr="00151FAA">
        <w:rPr>
          <w:rFonts w:ascii="Times New Roman" w:hAnsi="Times New Roman"/>
          <w:b/>
          <w:bCs/>
          <w:sz w:val="24"/>
          <w:szCs w:val="24"/>
        </w:rPr>
        <w:t xml:space="preserve"> утвержденны</w:t>
      </w:r>
      <w:r>
        <w:rPr>
          <w:rFonts w:ascii="Times New Roman" w:hAnsi="Times New Roman"/>
          <w:b/>
          <w:bCs/>
          <w:sz w:val="24"/>
          <w:szCs w:val="24"/>
        </w:rPr>
        <w:t>х</w:t>
      </w:r>
      <w:r w:rsidRPr="00151FA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ранее годовых </w:t>
      </w:r>
      <w:r w:rsidRPr="00151FAA">
        <w:rPr>
          <w:rFonts w:ascii="Times New Roman" w:hAnsi="Times New Roman"/>
          <w:b/>
          <w:bCs/>
          <w:sz w:val="24"/>
          <w:szCs w:val="24"/>
        </w:rPr>
        <w:t>плановы</w:t>
      </w:r>
      <w:r>
        <w:rPr>
          <w:rFonts w:ascii="Times New Roman" w:hAnsi="Times New Roman"/>
          <w:b/>
          <w:bCs/>
          <w:sz w:val="24"/>
          <w:szCs w:val="24"/>
        </w:rPr>
        <w:t>х</w:t>
      </w:r>
      <w:r w:rsidRPr="00151FA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бюджетных назначений</w:t>
      </w:r>
      <w:r w:rsidRPr="00151FAA">
        <w:rPr>
          <w:rFonts w:ascii="Times New Roman" w:hAnsi="Times New Roman"/>
          <w:b/>
          <w:bCs/>
          <w:sz w:val="24"/>
          <w:szCs w:val="24"/>
        </w:rPr>
        <w:t xml:space="preserve">, в </w:t>
      </w:r>
      <w:proofErr w:type="spellStart"/>
      <w:r w:rsidRPr="00151FAA">
        <w:rPr>
          <w:rFonts w:ascii="Times New Roman" w:hAnsi="Times New Roman"/>
          <w:b/>
          <w:bCs/>
          <w:sz w:val="24"/>
          <w:szCs w:val="24"/>
        </w:rPr>
        <w:t>т.ч</w:t>
      </w:r>
      <w:proofErr w:type="spellEnd"/>
      <w:r w:rsidRPr="00151FAA">
        <w:rPr>
          <w:rFonts w:ascii="Times New Roman" w:hAnsi="Times New Roman"/>
          <w:b/>
          <w:bCs/>
          <w:sz w:val="24"/>
          <w:szCs w:val="24"/>
        </w:rPr>
        <w:t>.:</w:t>
      </w:r>
    </w:p>
    <w:p w14:paraId="3905CE61" w14:textId="344B5E2B" w:rsidR="004B67B4" w:rsidRPr="00C0174B" w:rsidRDefault="00697CD0" w:rsidP="004B67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4B67B4">
        <w:rPr>
          <w:rFonts w:ascii="Times New Roman" w:hAnsi="Times New Roman"/>
          <w:sz w:val="24"/>
          <w:szCs w:val="24"/>
        </w:rPr>
        <w:t>с</w:t>
      </w:r>
      <w:r w:rsidR="004B67B4" w:rsidRPr="00140F1F">
        <w:rPr>
          <w:rFonts w:ascii="Times New Roman" w:hAnsi="Times New Roman"/>
          <w:sz w:val="24"/>
          <w:szCs w:val="24"/>
        </w:rPr>
        <w:t>убвенци</w:t>
      </w:r>
      <w:r w:rsidR="004B67B4">
        <w:rPr>
          <w:rFonts w:ascii="Times New Roman" w:hAnsi="Times New Roman"/>
          <w:sz w:val="24"/>
          <w:szCs w:val="24"/>
        </w:rPr>
        <w:t xml:space="preserve">й </w:t>
      </w:r>
      <w:r w:rsidR="004B67B4" w:rsidRPr="00140F1F">
        <w:rPr>
          <w:rFonts w:ascii="Times New Roman" w:hAnsi="Times New Roman"/>
          <w:sz w:val="24"/>
          <w:szCs w:val="24"/>
        </w:rPr>
        <w:t>на обеспечени</w:t>
      </w:r>
      <w:r w:rsidR="004B67B4">
        <w:rPr>
          <w:rFonts w:ascii="Times New Roman" w:hAnsi="Times New Roman"/>
          <w:sz w:val="24"/>
          <w:szCs w:val="24"/>
        </w:rPr>
        <w:t>е</w:t>
      </w:r>
      <w:r w:rsidR="004B67B4" w:rsidRPr="00140F1F">
        <w:rPr>
          <w:rFonts w:ascii="Times New Roman" w:hAnsi="Times New Roman"/>
          <w:sz w:val="24"/>
          <w:szCs w:val="24"/>
        </w:rPr>
        <w:t xml:space="preserve"> государственных гарантий реализации прав на получение общедоступного и бесплатного </w:t>
      </w:r>
      <w:r w:rsidR="007E1F75">
        <w:rPr>
          <w:rFonts w:ascii="Times New Roman" w:hAnsi="Times New Roman"/>
          <w:sz w:val="24"/>
          <w:szCs w:val="24"/>
        </w:rPr>
        <w:t>начального общего, основного общего, среднего общего образования</w:t>
      </w:r>
      <w:r w:rsidR="004B67B4" w:rsidRPr="00140F1F">
        <w:rPr>
          <w:rFonts w:ascii="Times New Roman" w:hAnsi="Times New Roman"/>
          <w:sz w:val="24"/>
          <w:szCs w:val="24"/>
        </w:rPr>
        <w:t xml:space="preserve"> в муниципальных образовательных организациях</w:t>
      </w:r>
      <w:r w:rsidR="004B67B4">
        <w:rPr>
          <w:rFonts w:ascii="Times New Roman" w:hAnsi="Times New Roman"/>
          <w:sz w:val="24"/>
          <w:szCs w:val="24"/>
        </w:rPr>
        <w:t xml:space="preserve">, </w:t>
      </w:r>
      <w:r w:rsidR="007E1F75">
        <w:rPr>
          <w:rFonts w:ascii="Times New Roman" w:hAnsi="Times New Roman"/>
          <w:sz w:val="24"/>
          <w:szCs w:val="24"/>
        </w:rPr>
        <w:t>обеспечение дополнительного образования детей в муниципальных образовательных организациях</w:t>
      </w:r>
      <w:r w:rsidR="004B67B4" w:rsidRPr="00140F1F">
        <w:rPr>
          <w:rFonts w:ascii="Times New Roman" w:hAnsi="Times New Roman"/>
          <w:sz w:val="24"/>
          <w:szCs w:val="24"/>
        </w:rPr>
        <w:t xml:space="preserve">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 </w:t>
      </w:r>
      <w:r w:rsidR="004B67B4">
        <w:rPr>
          <w:rFonts w:ascii="Times New Roman" w:hAnsi="Times New Roman"/>
          <w:sz w:val="24"/>
          <w:szCs w:val="24"/>
        </w:rPr>
        <w:t xml:space="preserve">на </w:t>
      </w:r>
      <w:r w:rsidR="007E1F75">
        <w:rPr>
          <w:rFonts w:ascii="Times New Roman" w:hAnsi="Times New Roman"/>
          <w:b/>
          <w:sz w:val="24"/>
          <w:szCs w:val="24"/>
        </w:rPr>
        <w:t>1044,2</w:t>
      </w:r>
      <w:r w:rsidR="004B6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67B4">
        <w:rPr>
          <w:rFonts w:ascii="Times New Roman" w:hAnsi="Times New Roman"/>
          <w:sz w:val="24"/>
          <w:szCs w:val="24"/>
        </w:rPr>
        <w:t>тыс.руб</w:t>
      </w:r>
      <w:proofErr w:type="spellEnd"/>
      <w:r w:rsidR="004B67B4">
        <w:rPr>
          <w:rFonts w:ascii="Times New Roman" w:hAnsi="Times New Roman"/>
          <w:sz w:val="24"/>
          <w:szCs w:val="24"/>
        </w:rPr>
        <w:t xml:space="preserve">. и утвердить в сумме </w:t>
      </w:r>
      <w:r w:rsidR="007E1F75">
        <w:rPr>
          <w:rFonts w:ascii="Times New Roman" w:hAnsi="Times New Roman"/>
          <w:sz w:val="24"/>
          <w:szCs w:val="24"/>
        </w:rPr>
        <w:t>39998,8</w:t>
      </w:r>
      <w:r w:rsidR="004B6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67B4">
        <w:rPr>
          <w:rFonts w:ascii="Times New Roman" w:hAnsi="Times New Roman"/>
          <w:sz w:val="24"/>
          <w:szCs w:val="24"/>
        </w:rPr>
        <w:t>тыс.руб</w:t>
      </w:r>
      <w:proofErr w:type="spellEnd"/>
      <w:r w:rsidR="004B67B4">
        <w:rPr>
          <w:rFonts w:ascii="Times New Roman" w:hAnsi="Times New Roman"/>
          <w:sz w:val="24"/>
          <w:szCs w:val="24"/>
        </w:rPr>
        <w:t>.;</w:t>
      </w:r>
    </w:p>
    <w:p w14:paraId="51FE5AB5" w14:textId="4CEAEE56" w:rsidR="006C68B4" w:rsidRPr="00151FAA" w:rsidRDefault="006C68B4" w:rsidP="006C6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- </w:t>
      </w:r>
      <w:r w:rsidR="00CE05F8">
        <w:rPr>
          <w:rFonts w:ascii="Times New Roman" w:hAnsi="Times New Roman"/>
          <w:sz w:val="24"/>
          <w:szCs w:val="24"/>
        </w:rPr>
        <w:t>с</w:t>
      </w:r>
      <w:r w:rsidR="00CE05F8" w:rsidRPr="00CE05F8">
        <w:rPr>
          <w:rFonts w:ascii="Times New Roman" w:hAnsi="Times New Roman"/>
          <w:sz w:val="24"/>
          <w:szCs w:val="24"/>
        </w:rPr>
        <w:t>убвенци</w:t>
      </w:r>
      <w:r w:rsidR="007E1F75">
        <w:rPr>
          <w:rFonts w:ascii="Times New Roman" w:hAnsi="Times New Roman"/>
          <w:sz w:val="24"/>
          <w:szCs w:val="24"/>
        </w:rPr>
        <w:t>й</w:t>
      </w:r>
      <w:r w:rsidR="00CE05F8" w:rsidRPr="00CE05F8">
        <w:rPr>
          <w:rFonts w:ascii="Times New Roman" w:hAnsi="Times New Roman"/>
          <w:sz w:val="24"/>
          <w:szCs w:val="24"/>
        </w:rPr>
        <w:t xml:space="preserve"> на </w:t>
      </w:r>
      <w:r w:rsidR="007E1F75">
        <w:rPr>
          <w:rFonts w:ascii="Times New Roman" w:hAnsi="Times New Roman"/>
          <w:sz w:val="24"/>
          <w:szCs w:val="24"/>
        </w:rPr>
        <w:t>выполнение государственных полномочий по созданию и обеспечению деятельности административных комиссий</w:t>
      </w:r>
      <w:r w:rsidR="00CE05F8" w:rsidRPr="00CE05F8">
        <w:rPr>
          <w:rFonts w:ascii="Times New Roman" w:hAnsi="Times New Roman"/>
          <w:sz w:val="24"/>
          <w:szCs w:val="24"/>
        </w:rPr>
        <w:t xml:space="preserve"> </w:t>
      </w:r>
      <w:r w:rsidRPr="00151FAA">
        <w:rPr>
          <w:rFonts w:ascii="Times New Roman" w:hAnsi="Times New Roman"/>
          <w:sz w:val="24"/>
          <w:szCs w:val="24"/>
        </w:rPr>
        <w:t xml:space="preserve">на </w:t>
      </w:r>
      <w:r w:rsidR="007E1F75">
        <w:rPr>
          <w:rFonts w:ascii="Times New Roman" w:hAnsi="Times New Roman"/>
          <w:b/>
          <w:bCs/>
          <w:sz w:val="24"/>
          <w:szCs w:val="24"/>
        </w:rPr>
        <w:t>14,0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>.</w:t>
      </w:r>
      <w:r w:rsidR="00CE05F8">
        <w:rPr>
          <w:rFonts w:ascii="Times New Roman" w:hAnsi="Times New Roman"/>
          <w:sz w:val="24"/>
          <w:szCs w:val="24"/>
        </w:rPr>
        <w:t xml:space="preserve"> и утвердить в сумме 5</w:t>
      </w:r>
      <w:r w:rsidR="007E1F75">
        <w:rPr>
          <w:rFonts w:ascii="Times New Roman" w:hAnsi="Times New Roman"/>
          <w:sz w:val="24"/>
          <w:szCs w:val="24"/>
        </w:rPr>
        <w:t>2,3</w:t>
      </w:r>
      <w:r w:rsidR="00CE05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5F8">
        <w:rPr>
          <w:rFonts w:ascii="Times New Roman" w:hAnsi="Times New Roman"/>
          <w:sz w:val="24"/>
          <w:szCs w:val="24"/>
        </w:rPr>
        <w:t>тыс.руб</w:t>
      </w:r>
      <w:proofErr w:type="spellEnd"/>
      <w:r w:rsidR="00CE05F8">
        <w:rPr>
          <w:rFonts w:ascii="Times New Roman" w:hAnsi="Times New Roman"/>
          <w:sz w:val="24"/>
          <w:szCs w:val="24"/>
        </w:rPr>
        <w:t>.</w:t>
      </w:r>
      <w:r w:rsidRPr="00151FAA">
        <w:rPr>
          <w:rFonts w:ascii="Times New Roman" w:hAnsi="Times New Roman"/>
          <w:sz w:val="24"/>
          <w:szCs w:val="24"/>
        </w:rPr>
        <w:t>,</w:t>
      </w:r>
    </w:p>
    <w:p w14:paraId="08BAED0B" w14:textId="07B2742F" w:rsidR="007E1F75" w:rsidRDefault="007E1F75" w:rsidP="007E1F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</w:t>
      </w:r>
      <w:r w:rsidRPr="00140F1F">
        <w:rPr>
          <w:rFonts w:ascii="Times New Roman" w:hAnsi="Times New Roman"/>
          <w:sz w:val="24"/>
          <w:szCs w:val="24"/>
        </w:rPr>
        <w:t>убвенци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140F1F">
        <w:rPr>
          <w:rFonts w:ascii="Times New Roman" w:hAnsi="Times New Roman"/>
          <w:sz w:val="24"/>
          <w:szCs w:val="24"/>
        </w:rPr>
        <w:t>на обеспечени</w:t>
      </w:r>
      <w:r>
        <w:rPr>
          <w:rFonts w:ascii="Times New Roman" w:hAnsi="Times New Roman"/>
          <w:sz w:val="24"/>
          <w:szCs w:val="24"/>
        </w:rPr>
        <w:t>е</w:t>
      </w:r>
      <w:r w:rsidRPr="00140F1F">
        <w:rPr>
          <w:rFonts w:ascii="Times New Roman" w:hAnsi="Times New Roman"/>
          <w:sz w:val="24"/>
          <w:szCs w:val="24"/>
        </w:rPr>
        <w:t xml:space="preserve"> государственных гарантий реализации прав на получение общедоступного и бесплатного </w:t>
      </w:r>
      <w:r>
        <w:rPr>
          <w:rFonts w:ascii="Times New Roman" w:hAnsi="Times New Roman"/>
          <w:sz w:val="24"/>
          <w:szCs w:val="24"/>
        </w:rPr>
        <w:t>начального общего, основного общего, среднего общего образования</w:t>
      </w:r>
      <w:r w:rsidRPr="00140F1F">
        <w:rPr>
          <w:rFonts w:ascii="Times New Roman" w:hAnsi="Times New Roman"/>
          <w:sz w:val="24"/>
          <w:szCs w:val="24"/>
        </w:rPr>
        <w:t xml:space="preserve"> в муниципальных образовательных организациях</w:t>
      </w:r>
      <w:r>
        <w:rPr>
          <w:rFonts w:ascii="Times New Roman" w:hAnsi="Times New Roman"/>
          <w:sz w:val="24"/>
          <w:szCs w:val="24"/>
        </w:rPr>
        <w:t>, обеспечение дополнительного образования детей в муниципальных образовательных организациях</w:t>
      </w:r>
      <w:r w:rsidRPr="00140F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исключением</w:t>
      </w:r>
      <w:r w:rsidRPr="00140F1F">
        <w:rPr>
          <w:rFonts w:ascii="Times New Roman" w:hAnsi="Times New Roman"/>
          <w:sz w:val="24"/>
          <w:szCs w:val="24"/>
        </w:rPr>
        <w:t xml:space="preserve">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7102,8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 и утвердить в сумме 180099,7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14:paraId="48512528" w14:textId="08FFEC6C" w:rsidR="007E1F75" w:rsidRPr="007E1F75" w:rsidRDefault="007E1F75" w:rsidP="007E1F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субвенций </w:t>
      </w:r>
      <w:r w:rsidRPr="007E1F75">
        <w:rPr>
          <w:rFonts w:ascii="Times New Roman" w:hAnsi="Times New Roman"/>
          <w:sz w:val="24"/>
          <w:szCs w:val="24"/>
        </w:rPr>
        <w:t>на реализацию отдельных мер по обеспечению ограничения платы граждан за коммунальные услуги (в соответствии с Законом края от 1 декабря 2014 года № 7-2839)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7E1F75">
        <w:rPr>
          <w:rFonts w:ascii="Times New Roman" w:hAnsi="Times New Roman"/>
          <w:b/>
          <w:sz w:val="24"/>
          <w:szCs w:val="24"/>
        </w:rPr>
        <w:t>1760,3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 и утвердить в сумме 10028,6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  <w:r w:rsidRPr="007E1F75">
        <w:rPr>
          <w:rFonts w:ascii="Times New Roman" w:hAnsi="Times New Roman"/>
          <w:sz w:val="24"/>
          <w:szCs w:val="24"/>
        </w:rPr>
        <w:t xml:space="preserve"> </w:t>
      </w:r>
    </w:p>
    <w:p w14:paraId="378C2824" w14:textId="354E2E23" w:rsidR="00FE0E4A" w:rsidRPr="00151FAA" w:rsidRDefault="00990BC2">
      <w:pPr>
        <w:spacing w:after="0" w:line="240" w:lineRule="auto"/>
        <w:jc w:val="both"/>
        <w:rPr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ab/>
      </w:r>
      <w:r w:rsidR="009E34B8" w:rsidRPr="009E34B8">
        <w:rPr>
          <w:rFonts w:ascii="Times New Roman" w:hAnsi="Times New Roman"/>
          <w:b/>
          <w:sz w:val="24"/>
          <w:szCs w:val="24"/>
        </w:rPr>
        <w:t>3</w:t>
      </w:r>
      <w:r w:rsidRPr="009E34B8">
        <w:rPr>
          <w:rFonts w:ascii="Times New Roman" w:hAnsi="Times New Roman"/>
          <w:b/>
          <w:sz w:val="24"/>
          <w:szCs w:val="24"/>
        </w:rPr>
        <w:t>)</w:t>
      </w:r>
      <w:r w:rsidRPr="00CE05F8">
        <w:rPr>
          <w:rFonts w:ascii="Times New Roman" w:hAnsi="Times New Roman"/>
          <w:b/>
          <w:sz w:val="24"/>
          <w:szCs w:val="24"/>
        </w:rPr>
        <w:t xml:space="preserve"> </w:t>
      </w:r>
      <w:r w:rsidR="00450EB4">
        <w:rPr>
          <w:rFonts w:ascii="Times New Roman" w:hAnsi="Times New Roman"/>
          <w:b/>
          <w:sz w:val="24"/>
          <w:szCs w:val="24"/>
        </w:rPr>
        <w:t>утвердить в доходной части</w:t>
      </w:r>
      <w:r w:rsidR="009E34B8">
        <w:rPr>
          <w:rFonts w:ascii="Times New Roman" w:hAnsi="Times New Roman"/>
          <w:b/>
          <w:sz w:val="24"/>
          <w:szCs w:val="24"/>
        </w:rPr>
        <w:t xml:space="preserve"> бюджет</w:t>
      </w:r>
      <w:r w:rsidR="00450EB4">
        <w:rPr>
          <w:rFonts w:ascii="Times New Roman" w:hAnsi="Times New Roman"/>
          <w:b/>
          <w:sz w:val="24"/>
          <w:szCs w:val="24"/>
        </w:rPr>
        <w:t>а</w:t>
      </w:r>
      <w:r w:rsidR="009E34B8">
        <w:rPr>
          <w:rFonts w:ascii="Times New Roman" w:hAnsi="Times New Roman"/>
          <w:b/>
          <w:sz w:val="24"/>
          <w:szCs w:val="24"/>
        </w:rPr>
        <w:t xml:space="preserve"> новы</w:t>
      </w:r>
      <w:r w:rsidR="00450EB4">
        <w:rPr>
          <w:rFonts w:ascii="Times New Roman" w:hAnsi="Times New Roman"/>
          <w:b/>
          <w:sz w:val="24"/>
          <w:szCs w:val="24"/>
        </w:rPr>
        <w:t>е</w:t>
      </w:r>
      <w:r w:rsidR="009E34B8">
        <w:rPr>
          <w:rFonts w:ascii="Times New Roman" w:hAnsi="Times New Roman"/>
          <w:b/>
          <w:sz w:val="24"/>
          <w:szCs w:val="24"/>
        </w:rPr>
        <w:t xml:space="preserve"> доходны</w:t>
      </w:r>
      <w:r w:rsidR="00450EB4">
        <w:rPr>
          <w:rFonts w:ascii="Times New Roman" w:hAnsi="Times New Roman"/>
          <w:b/>
          <w:sz w:val="24"/>
          <w:szCs w:val="24"/>
        </w:rPr>
        <w:t>е</w:t>
      </w:r>
      <w:r w:rsidR="009E34B8">
        <w:rPr>
          <w:rFonts w:ascii="Times New Roman" w:hAnsi="Times New Roman"/>
          <w:b/>
          <w:sz w:val="24"/>
          <w:szCs w:val="24"/>
        </w:rPr>
        <w:t xml:space="preserve"> источники и </w:t>
      </w:r>
      <w:r w:rsidR="009E34B8">
        <w:rPr>
          <w:rFonts w:ascii="Times New Roman" w:hAnsi="Times New Roman"/>
          <w:b/>
          <w:bCs/>
          <w:sz w:val="24"/>
          <w:szCs w:val="24"/>
        </w:rPr>
        <w:t>их п</w:t>
      </w:r>
      <w:r w:rsidR="0004743E">
        <w:rPr>
          <w:rFonts w:ascii="Times New Roman" w:hAnsi="Times New Roman"/>
          <w:b/>
          <w:bCs/>
          <w:sz w:val="24"/>
          <w:szCs w:val="24"/>
        </w:rPr>
        <w:t>ланируемые</w:t>
      </w:r>
      <w:r w:rsidR="009E34B8">
        <w:rPr>
          <w:rFonts w:ascii="Times New Roman" w:hAnsi="Times New Roman"/>
          <w:b/>
          <w:bCs/>
          <w:sz w:val="24"/>
          <w:szCs w:val="24"/>
        </w:rPr>
        <w:t xml:space="preserve"> годовые объемы</w:t>
      </w:r>
      <w:r w:rsidR="00450EB4">
        <w:rPr>
          <w:rFonts w:ascii="Times New Roman" w:hAnsi="Times New Roman"/>
          <w:b/>
          <w:bCs/>
          <w:sz w:val="24"/>
          <w:szCs w:val="24"/>
        </w:rPr>
        <w:t xml:space="preserve">, в </w:t>
      </w:r>
      <w:proofErr w:type="spellStart"/>
      <w:r w:rsidR="00450EB4">
        <w:rPr>
          <w:rFonts w:ascii="Times New Roman" w:hAnsi="Times New Roman"/>
          <w:b/>
          <w:bCs/>
          <w:sz w:val="24"/>
          <w:szCs w:val="24"/>
        </w:rPr>
        <w:t>т.ч</w:t>
      </w:r>
      <w:proofErr w:type="spellEnd"/>
      <w:r w:rsidR="00450EB4">
        <w:rPr>
          <w:rFonts w:ascii="Times New Roman" w:hAnsi="Times New Roman"/>
          <w:b/>
          <w:bCs/>
          <w:sz w:val="24"/>
          <w:szCs w:val="24"/>
        </w:rPr>
        <w:t>.</w:t>
      </w:r>
      <w:r w:rsidRPr="00151FAA">
        <w:rPr>
          <w:rFonts w:ascii="Times New Roman" w:hAnsi="Times New Roman"/>
          <w:sz w:val="24"/>
          <w:szCs w:val="24"/>
        </w:rPr>
        <w:t>:</w:t>
      </w:r>
    </w:p>
    <w:p w14:paraId="5D3BD896" w14:textId="600D2369" w:rsidR="00204095" w:rsidRPr="00151FAA" w:rsidRDefault="00204095" w:rsidP="002040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прочие с</w:t>
      </w:r>
      <w:r w:rsidRPr="00432FBA">
        <w:rPr>
          <w:rFonts w:ascii="Times New Roman" w:hAnsi="Times New Roman"/>
          <w:sz w:val="24"/>
          <w:szCs w:val="24"/>
        </w:rPr>
        <w:t xml:space="preserve">убсидии </w:t>
      </w:r>
      <w:r w:rsidRPr="00204095">
        <w:rPr>
          <w:rFonts w:ascii="Times New Roman" w:hAnsi="Times New Roman"/>
          <w:sz w:val="24"/>
          <w:szCs w:val="24"/>
        </w:rPr>
        <w:t xml:space="preserve">на </w:t>
      </w:r>
      <w:r w:rsidR="00450EB4">
        <w:rPr>
          <w:rFonts w:ascii="Times New Roman" w:hAnsi="Times New Roman"/>
          <w:sz w:val="24"/>
          <w:szCs w:val="24"/>
        </w:rPr>
        <w:t>выполнение требований федеральных стандартов спортивной подготовки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1FAA">
        <w:rPr>
          <w:rFonts w:ascii="Times New Roman" w:hAnsi="Times New Roman"/>
          <w:sz w:val="24"/>
          <w:szCs w:val="24"/>
        </w:rPr>
        <w:t xml:space="preserve">в сумме </w:t>
      </w:r>
      <w:r w:rsidR="00450EB4">
        <w:rPr>
          <w:rFonts w:ascii="Times New Roman" w:hAnsi="Times New Roman"/>
          <w:b/>
          <w:sz w:val="24"/>
          <w:szCs w:val="24"/>
        </w:rPr>
        <w:t>168,9</w:t>
      </w:r>
      <w:r w:rsidR="00054DED">
        <w:rPr>
          <w:rFonts w:ascii="Times New Roman" w:hAnsi="Times New Roman"/>
          <w:b/>
          <w:sz w:val="24"/>
          <w:szCs w:val="24"/>
        </w:rPr>
        <w:t>0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>.,</w:t>
      </w:r>
    </w:p>
    <w:p w14:paraId="49BCD1C7" w14:textId="326912FA" w:rsidR="00EF0C6D" w:rsidRPr="00151FAA" w:rsidRDefault="00EF0C6D">
      <w:pPr>
        <w:spacing w:after="0" w:line="240" w:lineRule="auto"/>
        <w:jc w:val="both"/>
        <w:rPr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- </w:t>
      </w:r>
      <w:r w:rsidR="0092473A">
        <w:rPr>
          <w:rFonts w:ascii="Times New Roman" w:hAnsi="Times New Roman"/>
          <w:sz w:val="24"/>
          <w:szCs w:val="24"/>
        </w:rPr>
        <w:t>п</w:t>
      </w:r>
      <w:r w:rsidR="0092473A" w:rsidRPr="0092473A">
        <w:rPr>
          <w:rFonts w:ascii="Times New Roman" w:hAnsi="Times New Roman"/>
          <w:sz w:val="24"/>
          <w:szCs w:val="24"/>
        </w:rPr>
        <w:t xml:space="preserve">рочие субсидии на </w:t>
      </w:r>
      <w:proofErr w:type="spellStart"/>
      <w:r w:rsidR="00450EB4">
        <w:rPr>
          <w:rFonts w:ascii="Times New Roman" w:hAnsi="Times New Roman"/>
          <w:sz w:val="24"/>
          <w:szCs w:val="24"/>
        </w:rPr>
        <w:t>на</w:t>
      </w:r>
      <w:proofErr w:type="spellEnd"/>
      <w:r w:rsidR="00450EB4">
        <w:rPr>
          <w:rFonts w:ascii="Times New Roman" w:hAnsi="Times New Roman"/>
          <w:sz w:val="24"/>
          <w:szCs w:val="24"/>
        </w:rPr>
        <w:t xml:space="preserve"> развитие системы патриотического воспитания в рамках деятельности муниципальных молодежных центров </w:t>
      </w:r>
      <w:r w:rsidRPr="00151FAA">
        <w:rPr>
          <w:rFonts w:ascii="Times New Roman" w:hAnsi="Times New Roman"/>
          <w:sz w:val="24"/>
          <w:szCs w:val="24"/>
        </w:rPr>
        <w:t xml:space="preserve">в сумме </w:t>
      </w:r>
      <w:r w:rsidR="00450EB4">
        <w:rPr>
          <w:rFonts w:ascii="Times New Roman" w:hAnsi="Times New Roman"/>
          <w:b/>
          <w:bCs/>
          <w:sz w:val="24"/>
          <w:szCs w:val="24"/>
        </w:rPr>
        <w:t>200,0</w:t>
      </w:r>
      <w:r w:rsidR="0081698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>.,</w:t>
      </w:r>
    </w:p>
    <w:p w14:paraId="095C77B2" w14:textId="3F039AF2" w:rsidR="00450EB4" w:rsidRDefault="00990BC2" w:rsidP="00450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- </w:t>
      </w:r>
      <w:r w:rsidR="00450EB4">
        <w:rPr>
          <w:rFonts w:ascii="Times New Roman" w:hAnsi="Times New Roman"/>
          <w:sz w:val="24"/>
          <w:szCs w:val="24"/>
        </w:rPr>
        <w:t>п</w:t>
      </w:r>
      <w:r w:rsidR="00450EB4" w:rsidRPr="0092473A">
        <w:rPr>
          <w:rFonts w:ascii="Times New Roman" w:hAnsi="Times New Roman"/>
          <w:sz w:val="24"/>
          <w:szCs w:val="24"/>
        </w:rPr>
        <w:t xml:space="preserve">рочие субсидии на </w:t>
      </w:r>
      <w:r w:rsidR="00450EB4">
        <w:rPr>
          <w:rFonts w:ascii="Times New Roman" w:hAnsi="Times New Roman"/>
          <w:sz w:val="24"/>
          <w:szCs w:val="24"/>
        </w:rPr>
        <w:t xml:space="preserve">организационную и материально-техническую модернизацию муниципальных молодежных центров </w:t>
      </w:r>
      <w:r w:rsidR="00450EB4" w:rsidRPr="00151FAA">
        <w:rPr>
          <w:rFonts w:ascii="Times New Roman" w:hAnsi="Times New Roman"/>
          <w:sz w:val="24"/>
          <w:szCs w:val="24"/>
        </w:rPr>
        <w:t xml:space="preserve">в сумме </w:t>
      </w:r>
      <w:r w:rsidR="00450EB4">
        <w:rPr>
          <w:rFonts w:ascii="Times New Roman" w:hAnsi="Times New Roman"/>
          <w:b/>
          <w:bCs/>
          <w:sz w:val="24"/>
          <w:szCs w:val="24"/>
        </w:rPr>
        <w:t xml:space="preserve">18607,4 </w:t>
      </w:r>
      <w:proofErr w:type="spellStart"/>
      <w:r w:rsidR="00450EB4"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="00450EB4" w:rsidRPr="00151FAA">
        <w:rPr>
          <w:rFonts w:ascii="Times New Roman" w:hAnsi="Times New Roman"/>
          <w:sz w:val="24"/>
          <w:szCs w:val="24"/>
        </w:rPr>
        <w:t>.,</w:t>
      </w:r>
    </w:p>
    <w:p w14:paraId="6DFA8B5E" w14:textId="2A699597" w:rsidR="00450EB4" w:rsidRDefault="00450EB4" w:rsidP="00450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92473A">
        <w:rPr>
          <w:rFonts w:ascii="Times New Roman" w:hAnsi="Times New Roman"/>
          <w:sz w:val="24"/>
          <w:szCs w:val="24"/>
        </w:rPr>
        <w:t xml:space="preserve">рочие субсидии на </w:t>
      </w:r>
      <w:r>
        <w:rPr>
          <w:rFonts w:ascii="Times New Roman" w:hAnsi="Times New Roman"/>
          <w:sz w:val="24"/>
          <w:szCs w:val="24"/>
        </w:rPr>
        <w:t xml:space="preserve">создание условий для предоставления горячего питания обучающимся общеобразовательных учреждений </w:t>
      </w:r>
      <w:r w:rsidRPr="00151FAA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b/>
          <w:bCs/>
          <w:sz w:val="24"/>
          <w:szCs w:val="24"/>
        </w:rPr>
        <w:t xml:space="preserve">820,0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>.,</w:t>
      </w:r>
    </w:p>
    <w:p w14:paraId="1C550848" w14:textId="09BE5C1C" w:rsidR="00450EB4" w:rsidRDefault="00450EB4" w:rsidP="00450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92473A">
        <w:rPr>
          <w:rFonts w:ascii="Times New Roman" w:hAnsi="Times New Roman"/>
          <w:sz w:val="24"/>
          <w:szCs w:val="24"/>
        </w:rPr>
        <w:t xml:space="preserve">рочие субсидии на </w:t>
      </w:r>
      <w:r>
        <w:rPr>
          <w:rFonts w:ascii="Times New Roman" w:hAnsi="Times New Roman"/>
          <w:sz w:val="24"/>
          <w:szCs w:val="24"/>
        </w:rPr>
        <w:t xml:space="preserve">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</w:t>
      </w:r>
      <w:r w:rsidRPr="00151FAA">
        <w:rPr>
          <w:rFonts w:ascii="Times New Roman" w:hAnsi="Times New Roman"/>
          <w:sz w:val="24"/>
          <w:szCs w:val="24"/>
        </w:rPr>
        <w:t xml:space="preserve">в сумме </w:t>
      </w:r>
      <w:r w:rsidR="00862819">
        <w:rPr>
          <w:rFonts w:ascii="Times New Roman" w:hAnsi="Times New Roman"/>
          <w:b/>
          <w:bCs/>
          <w:sz w:val="24"/>
          <w:szCs w:val="24"/>
        </w:rPr>
        <w:t>294</w:t>
      </w:r>
      <w:r>
        <w:rPr>
          <w:rFonts w:ascii="Times New Roman" w:hAnsi="Times New Roman"/>
          <w:b/>
          <w:bCs/>
          <w:sz w:val="24"/>
          <w:szCs w:val="24"/>
        </w:rPr>
        <w:t xml:space="preserve">,0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>.,</w:t>
      </w:r>
    </w:p>
    <w:p w14:paraId="02E0B895" w14:textId="61CBAAEE" w:rsidR="00862819" w:rsidRDefault="00862819" w:rsidP="00862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92473A">
        <w:rPr>
          <w:rFonts w:ascii="Times New Roman" w:hAnsi="Times New Roman"/>
          <w:sz w:val="24"/>
          <w:szCs w:val="24"/>
        </w:rPr>
        <w:t xml:space="preserve">рочие субсидии на </w:t>
      </w:r>
      <w:r>
        <w:rPr>
          <w:rFonts w:ascii="Times New Roman" w:hAnsi="Times New Roman"/>
          <w:sz w:val="24"/>
          <w:szCs w:val="24"/>
        </w:rPr>
        <w:t xml:space="preserve">приобретение извещателей дымовых автономных отдельным категориям граждан в целях оснащения ими жилых помещений </w:t>
      </w:r>
      <w:r w:rsidRPr="00151FAA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b/>
          <w:bCs/>
          <w:sz w:val="24"/>
          <w:szCs w:val="24"/>
        </w:rPr>
        <w:t xml:space="preserve">60,3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>.,</w:t>
      </w:r>
    </w:p>
    <w:p w14:paraId="6CB258D4" w14:textId="312D0CD8" w:rsidR="00FE0E4A" w:rsidRPr="00151FAA" w:rsidRDefault="00862819">
      <w:pPr>
        <w:spacing w:after="0" w:line="240" w:lineRule="auto"/>
        <w:jc w:val="both"/>
        <w:rPr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92473A">
        <w:rPr>
          <w:rFonts w:ascii="Times New Roman" w:hAnsi="Times New Roman"/>
          <w:sz w:val="24"/>
          <w:szCs w:val="24"/>
        </w:rPr>
        <w:t xml:space="preserve">рочие субсидии на </w:t>
      </w:r>
      <w:r>
        <w:rPr>
          <w:rFonts w:ascii="Times New Roman" w:hAnsi="Times New Roman"/>
          <w:sz w:val="24"/>
          <w:szCs w:val="24"/>
        </w:rPr>
        <w:t xml:space="preserve">осуществление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</w:t>
      </w:r>
      <w:r w:rsidRPr="00151FAA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b/>
          <w:bCs/>
          <w:sz w:val="24"/>
          <w:szCs w:val="24"/>
        </w:rPr>
        <w:t xml:space="preserve">10303,6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>.,</w:t>
      </w:r>
    </w:p>
    <w:p w14:paraId="4E66190A" w14:textId="44986C4F" w:rsidR="00204095" w:rsidRDefault="00990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- </w:t>
      </w:r>
      <w:r w:rsidR="00862819">
        <w:rPr>
          <w:rFonts w:ascii="Times New Roman" w:hAnsi="Times New Roman"/>
          <w:sz w:val="24"/>
          <w:szCs w:val="24"/>
        </w:rPr>
        <w:t xml:space="preserve">прочие МБТ </w:t>
      </w:r>
      <w:r w:rsidR="00204095" w:rsidRPr="00204095">
        <w:rPr>
          <w:rFonts w:ascii="Times New Roman" w:hAnsi="Times New Roman"/>
          <w:sz w:val="24"/>
          <w:szCs w:val="24"/>
        </w:rPr>
        <w:t xml:space="preserve">на </w:t>
      </w:r>
      <w:r w:rsidR="00862819">
        <w:rPr>
          <w:rFonts w:ascii="Times New Roman" w:hAnsi="Times New Roman"/>
          <w:sz w:val="24"/>
          <w:szCs w:val="24"/>
        </w:rPr>
        <w:t>финансовое обеспечение расходов на увеличение размеров оплаты труда отдельным категориям работников бюджетной сферы Красноярского края</w:t>
      </w:r>
      <w:r w:rsidR="00204095">
        <w:rPr>
          <w:rFonts w:ascii="Times New Roman" w:hAnsi="Times New Roman"/>
          <w:sz w:val="24"/>
          <w:szCs w:val="24"/>
        </w:rPr>
        <w:t xml:space="preserve"> </w:t>
      </w:r>
      <w:r w:rsidRPr="00151FAA">
        <w:rPr>
          <w:rFonts w:ascii="Times New Roman" w:hAnsi="Times New Roman"/>
          <w:sz w:val="24"/>
          <w:szCs w:val="24"/>
        </w:rPr>
        <w:t xml:space="preserve">в сумме </w:t>
      </w:r>
      <w:r w:rsidR="00862819">
        <w:rPr>
          <w:rFonts w:ascii="Times New Roman" w:hAnsi="Times New Roman"/>
          <w:b/>
          <w:bCs/>
          <w:sz w:val="24"/>
          <w:szCs w:val="24"/>
        </w:rPr>
        <w:t>2088,5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>.</w:t>
      </w:r>
      <w:r w:rsidR="00204095">
        <w:rPr>
          <w:rFonts w:ascii="Times New Roman" w:hAnsi="Times New Roman"/>
          <w:sz w:val="24"/>
          <w:szCs w:val="24"/>
        </w:rPr>
        <w:t>;</w:t>
      </w:r>
    </w:p>
    <w:p w14:paraId="29765ED9" w14:textId="14FBA6CE" w:rsidR="00204095" w:rsidRDefault="00990BC2" w:rsidP="002040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 </w:t>
      </w:r>
      <w:r w:rsidR="00204095" w:rsidRPr="00151FAA">
        <w:rPr>
          <w:rFonts w:ascii="Times New Roman" w:hAnsi="Times New Roman"/>
          <w:sz w:val="24"/>
          <w:szCs w:val="24"/>
        </w:rPr>
        <w:t xml:space="preserve">- </w:t>
      </w:r>
      <w:r w:rsidR="00862819">
        <w:rPr>
          <w:rFonts w:ascii="Times New Roman" w:hAnsi="Times New Roman"/>
          <w:sz w:val="24"/>
          <w:szCs w:val="24"/>
        </w:rPr>
        <w:t>п</w:t>
      </w:r>
      <w:r w:rsidR="00862819" w:rsidRPr="00862819">
        <w:rPr>
          <w:rFonts w:ascii="Times New Roman" w:hAnsi="Times New Roman"/>
          <w:sz w:val="24"/>
          <w:szCs w:val="24"/>
        </w:rPr>
        <w:t>рочие</w:t>
      </w:r>
      <w:r w:rsidR="00862819">
        <w:rPr>
          <w:rFonts w:ascii="Times New Roman" w:hAnsi="Times New Roman"/>
          <w:sz w:val="24"/>
          <w:szCs w:val="24"/>
        </w:rPr>
        <w:t xml:space="preserve"> МБТ</w:t>
      </w:r>
      <w:r w:rsidR="00862819" w:rsidRPr="00862819">
        <w:rPr>
          <w:rFonts w:ascii="Times New Roman" w:hAnsi="Times New Roman"/>
          <w:sz w:val="24"/>
          <w:szCs w:val="24"/>
        </w:rPr>
        <w:t xml:space="preserve"> на реализацию мероприятий по профилактике заболеваний путем организации и проведения акарицидных обработок наиболее посещаемых населением мест</w:t>
      </w:r>
      <w:r w:rsidR="00862819">
        <w:rPr>
          <w:rFonts w:ascii="Times New Roman" w:hAnsi="Times New Roman"/>
          <w:sz w:val="24"/>
          <w:szCs w:val="24"/>
        </w:rPr>
        <w:t xml:space="preserve"> </w:t>
      </w:r>
      <w:r w:rsidR="00204095" w:rsidRPr="00151FAA">
        <w:rPr>
          <w:rFonts w:ascii="Times New Roman" w:hAnsi="Times New Roman"/>
          <w:sz w:val="24"/>
          <w:szCs w:val="24"/>
        </w:rPr>
        <w:t xml:space="preserve">в сумме </w:t>
      </w:r>
      <w:r w:rsidR="00862819">
        <w:rPr>
          <w:rFonts w:ascii="Times New Roman" w:hAnsi="Times New Roman"/>
          <w:b/>
          <w:bCs/>
          <w:sz w:val="24"/>
          <w:szCs w:val="24"/>
        </w:rPr>
        <w:t>51,0</w:t>
      </w:r>
      <w:r w:rsidR="00204095"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4095"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="00204095" w:rsidRPr="00151FAA">
        <w:rPr>
          <w:rFonts w:ascii="Times New Roman" w:hAnsi="Times New Roman"/>
          <w:sz w:val="24"/>
          <w:szCs w:val="24"/>
        </w:rPr>
        <w:t>.</w:t>
      </w:r>
      <w:r w:rsidR="00204095">
        <w:rPr>
          <w:rFonts w:ascii="Times New Roman" w:hAnsi="Times New Roman"/>
          <w:sz w:val="24"/>
          <w:szCs w:val="24"/>
        </w:rPr>
        <w:t>;</w:t>
      </w:r>
    </w:p>
    <w:p w14:paraId="5948AE2D" w14:textId="4FBDE21F" w:rsidR="00204095" w:rsidRDefault="00204095" w:rsidP="002040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- </w:t>
      </w:r>
      <w:r w:rsidR="00B07B66">
        <w:rPr>
          <w:rFonts w:ascii="Times New Roman" w:hAnsi="Times New Roman"/>
          <w:sz w:val="24"/>
          <w:szCs w:val="24"/>
        </w:rPr>
        <w:t xml:space="preserve"> прочие МБТ </w:t>
      </w:r>
      <w:r w:rsidRPr="00204095">
        <w:rPr>
          <w:rFonts w:ascii="Times New Roman" w:hAnsi="Times New Roman"/>
          <w:sz w:val="24"/>
          <w:szCs w:val="24"/>
        </w:rPr>
        <w:t xml:space="preserve">на </w:t>
      </w:r>
      <w:r w:rsidR="00B07B66">
        <w:rPr>
          <w:rFonts w:ascii="Times New Roman" w:hAnsi="Times New Roman"/>
          <w:sz w:val="24"/>
          <w:szCs w:val="24"/>
        </w:rPr>
        <w:t>осуществление расходов, направленных на реализацию мероприятий по поддержке местных инициатив</w:t>
      </w:r>
      <w:r w:rsidR="005268F6">
        <w:rPr>
          <w:rFonts w:ascii="Times New Roman" w:hAnsi="Times New Roman"/>
          <w:sz w:val="24"/>
          <w:szCs w:val="24"/>
        </w:rPr>
        <w:t xml:space="preserve"> </w:t>
      </w:r>
      <w:r w:rsidRPr="00151FAA">
        <w:rPr>
          <w:rFonts w:ascii="Times New Roman" w:hAnsi="Times New Roman"/>
          <w:sz w:val="24"/>
          <w:szCs w:val="24"/>
        </w:rPr>
        <w:t xml:space="preserve">в сумме </w:t>
      </w:r>
      <w:r w:rsidR="00B07B66">
        <w:rPr>
          <w:rFonts w:ascii="Times New Roman" w:hAnsi="Times New Roman"/>
          <w:b/>
          <w:bCs/>
          <w:sz w:val="24"/>
          <w:szCs w:val="24"/>
        </w:rPr>
        <w:t>5285,8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14:paraId="08574F8E" w14:textId="66B0F82C" w:rsidR="00204095" w:rsidRDefault="00204095" w:rsidP="002040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- </w:t>
      </w:r>
      <w:r w:rsidR="005268F6">
        <w:rPr>
          <w:rFonts w:ascii="Times New Roman" w:hAnsi="Times New Roman"/>
          <w:sz w:val="24"/>
          <w:szCs w:val="24"/>
        </w:rPr>
        <w:t xml:space="preserve">прочие </w:t>
      </w:r>
      <w:r w:rsidR="00B07B66">
        <w:rPr>
          <w:rFonts w:ascii="Times New Roman" w:hAnsi="Times New Roman"/>
          <w:sz w:val="24"/>
          <w:szCs w:val="24"/>
        </w:rPr>
        <w:t>МБТ за содействие развитию налогового потенциала</w:t>
      </w:r>
      <w:r w:rsidR="005268F6">
        <w:rPr>
          <w:rFonts w:ascii="Times New Roman" w:hAnsi="Times New Roman"/>
          <w:sz w:val="24"/>
          <w:szCs w:val="24"/>
        </w:rPr>
        <w:t xml:space="preserve"> </w:t>
      </w:r>
      <w:r w:rsidRPr="00151FAA">
        <w:rPr>
          <w:rFonts w:ascii="Times New Roman" w:hAnsi="Times New Roman"/>
          <w:sz w:val="24"/>
          <w:szCs w:val="24"/>
        </w:rPr>
        <w:t xml:space="preserve">в сумме </w:t>
      </w:r>
      <w:r w:rsidR="00B07B66">
        <w:rPr>
          <w:rFonts w:ascii="Times New Roman" w:hAnsi="Times New Roman"/>
          <w:b/>
          <w:bCs/>
          <w:sz w:val="24"/>
          <w:szCs w:val="24"/>
        </w:rPr>
        <w:t>481,1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14:paraId="0DF05683" w14:textId="00F3EF84" w:rsidR="00204095" w:rsidRDefault="00204095" w:rsidP="002040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- </w:t>
      </w:r>
      <w:r w:rsidR="005268F6">
        <w:rPr>
          <w:rFonts w:ascii="Times New Roman" w:hAnsi="Times New Roman"/>
          <w:sz w:val="24"/>
          <w:szCs w:val="24"/>
        </w:rPr>
        <w:t xml:space="preserve">прочие </w:t>
      </w:r>
      <w:r w:rsidR="00B07B66">
        <w:rPr>
          <w:rFonts w:ascii="Times New Roman" w:hAnsi="Times New Roman"/>
          <w:sz w:val="24"/>
          <w:szCs w:val="24"/>
        </w:rPr>
        <w:t>МБТ</w:t>
      </w:r>
      <w:r w:rsidRPr="00204095">
        <w:rPr>
          <w:rFonts w:ascii="Times New Roman" w:hAnsi="Times New Roman"/>
          <w:sz w:val="24"/>
          <w:szCs w:val="24"/>
        </w:rPr>
        <w:t xml:space="preserve"> </w:t>
      </w:r>
      <w:r w:rsidR="00B07B66" w:rsidRPr="00B07B66">
        <w:rPr>
          <w:rFonts w:ascii="Times New Roman" w:hAnsi="Times New Roman"/>
          <w:sz w:val="24"/>
          <w:szCs w:val="24"/>
        </w:rPr>
        <w:t>на реализацию проектов по решению вопросов местного значения, осуществляемых непосредственно населением на территории населенного пункта</w:t>
      </w:r>
      <w:r w:rsidR="00B07B66">
        <w:rPr>
          <w:rFonts w:ascii="Times New Roman" w:hAnsi="Times New Roman"/>
          <w:sz w:val="24"/>
          <w:szCs w:val="24"/>
        </w:rPr>
        <w:t xml:space="preserve"> </w:t>
      </w:r>
      <w:r w:rsidRPr="00151FAA">
        <w:rPr>
          <w:rFonts w:ascii="Times New Roman" w:hAnsi="Times New Roman"/>
          <w:sz w:val="24"/>
          <w:szCs w:val="24"/>
        </w:rPr>
        <w:t xml:space="preserve">в сумме </w:t>
      </w:r>
      <w:r w:rsidR="00B07B66">
        <w:rPr>
          <w:rFonts w:ascii="Times New Roman" w:hAnsi="Times New Roman"/>
          <w:b/>
          <w:bCs/>
          <w:sz w:val="24"/>
          <w:szCs w:val="24"/>
        </w:rPr>
        <w:t>1965,0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14:paraId="293854E0" w14:textId="6E460C71" w:rsidR="00B07B66" w:rsidRDefault="00B07B66" w:rsidP="002040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07B66">
        <w:rPr>
          <w:rFonts w:ascii="Times New Roman" w:hAnsi="Times New Roman"/>
          <w:b/>
          <w:sz w:val="24"/>
          <w:szCs w:val="24"/>
        </w:rPr>
        <w:t>4)</w:t>
      </w:r>
      <w:r w:rsidRPr="00CE05F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исключить из доходной части бюджета следующие доходные источники</w:t>
      </w:r>
      <w:r>
        <w:rPr>
          <w:rFonts w:ascii="Times New Roman" w:hAnsi="Times New Roman"/>
          <w:b/>
          <w:bCs/>
          <w:sz w:val="24"/>
          <w:szCs w:val="24"/>
        </w:rPr>
        <w:t xml:space="preserve">, в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т.ч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  <w:r w:rsidRPr="00151FAA">
        <w:rPr>
          <w:rFonts w:ascii="Times New Roman" w:hAnsi="Times New Roman"/>
          <w:sz w:val="24"/>
          <w:szCs w:val="24"/>
        </w:rPr>
        <w:t>:</w:t>
      </w:r>
    </w:p>
    <w:p w14:paraId="7F6D0C17" w14:textId="5D637264" w:rsidR="009E34B8" w:rsidRDefault="009E34B8" w:rsidP="006A48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CE05F8">
        <w:rPr>
          <w:rFonts w:ascii="Times New Roman" w:hAnsi="Times New Roman"/>
          <w:sz w:val="24"/>
          <w:szCs w:val="24"/>
        </w:rPr>
        <w:t>убвенци</w:t>
      </w:r>
      <w:r w:rsidR="00B07B66">
        <w:rPr>
          <w:rFonts w:ascii="Times New Roman" w:hAnsi="Times New Roman"/>
          <w:sz w:val="24"/>
          <w:szCs w:val="24"/>
        </w:rPr>
        <w:t>и</w:t>
      </w:r>
      <w:r w:rsidRPr="00CE05F8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предоставление</w:t>
      </w:r>
      <w:r w:rsidRPr="00CE05F8">
        <w:rPr>
          <w:rFonts w:ascii="Times New Roman" w:hAnsi="Times New Roman"/>
          <w:sz w:val="24"/>
          <w:szCs w:val="24"/>
        </w:rPr>
        <w:t xml:space="preserve"> жилы</w:t>
      </w:r>
      <w:r>
        <w:rPr>
          <w:rFonts w:ascii="Times New Roman" w:hAnsi="Times New Roman"/>
          <w:sz w:val="24"/>
          <w:szCs w:val="24"/>
        </w:rPr>
        <w:t>х</w:t>
      </w:r>
      <w:r w:rsidRPr="00CE05F8">
        <w:rPr>
          <w:rFonts w:ascii="Times New Roman" w:hAnsi="Times New Roman"/>
          <w:sz w:val="24"/>
          <w:szCs w:val="24"/>
        </w:rPr>
        <w:t xml:space="preserve"> помещени</w:t>
      </w:r>
      <w:r>
        <w:rPr>
          <w:rFonts w:ascii="Times New Roman" w:hAnsi="Times New Roman"/>
          <w:sz w:val="24"/>
          <w:szCs w:val="24"/>
        </w:rPr>
        <w:t>й</w:t>
      </w:r>
      <w:r w:rsidRPr="00CE05F8">
        <w:rPr>
          <w:rFonts w:ascii="Times New Roman" w:hAnsi="Times New Roman"/>
          <w:sz w:val="24"/>
          <w:szCs w:val="24"/>
        </w:rPr>
        <w:t xml:space="preserve"> дет</w:t>
      </w:r>
      <w:r>
        <w:rPr>
          <w:rFonts w:ascii="Times New Roman" w:hAnsi="Times New Roman"/>
          <w:sz w:val="24"/>
          <w:szCs w:val="24"/>
        </w:rPr>
        <w:t>ям</w:t>
      </w:r>
      <w:r w:rsidRPr="00CE05F8">
        <w:rPr>
          <w:rFonts w:ascii="Times New Roman" w:hAnsi="Times New Roman"/>
          <w:sz w:val="24"/>
          <w:szCs w:val="24"/>
        </w:rPr>
        <w:t>-сирот</w:t>
      </w:r>
      <w:r>
        <w:rPr>
          <w:rFonts w:ascii="Times New Roman" w:hAnsi="Times New Roman"/>
          <w:sz w:val="24"/>
          <w:szCs w:val="24"/>
        </w:rPr>
        <w:t>ам</w:t>
      </w:r>
      <w:r w:rsidRPr="00CE05F8">
        <w:rPr>
          <w:rFonts w:ascii="Times New Roman" w:hAnsi="Times New Roman"/>
          <w:sz w:val="24"/>
          <w:szCs w:val="24"/>
        </w:rPr>
        <w:t xml:space="preserve"> и дет</w:t>
      </w:r>
      <w:r>
        <w:rPr>
          <w:rFonts w:ascii="Times New Roman" w:hAnsi="Times New Roman"/>
          <w:sz w:val="24"/>
          <w:szCs w:val="24"/>
        </w:rPr>
        <w:t>ям, оставшим</w:t>
      </w:r>
      <w:r w:rsidRPr="00CE05F8">
        <w:rPr>
          <w:rFonts w:ascii="Times New Roman" w:hAnsi="Times New Roman"/>
          <w:sz w:val="24"/>
          <w:szCs w:val="24"/>
        </w:rPr>
        <w:t>ся без попечения родителей, лиц</w:t>
      </w:r>
      <w:r>
        <w:rPr>
          <w:rFonts w:ascii="Times New Roman" w:hAnsi="Times New Roman"/>
          <w:sz w:val="24"/>
          <w:szCs w:val="24"/>
        </w:rPr>
        <w:t xml:space="preserve">ам из их числа по договорам найма специализированных жилых </w:t>
      </w:r>
      <w:r>
        <w:rPr>
          <w:rFonts w:ascii="Times New Roman" w:hAnsi="Times New Roman"/>
          <w:sz w:val="24"/>
          <w:szCs w:val="24"/>
        </w:rPr>
        <w:lastRenderedPageBreak/>
        <w:t xml:space="preserve">помещений </w:t>
      </w:r>
      <w:r w:rsidR="00B07B66">
        <w:rPr>
          <w:rFonts w:ascii="Times New Roman" w:hAnsi="Times New Roman"/>
          <w:sz w:val="24"/>
          <w:szCs w:val="24"/>
        </w:rPr>
        <w:t>с запланированным годовым объемом бюджетных назначений в сумме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r w:rsidRPr="009E34B8">
        <w:rPr>
          <w:rFonts w:ascii="Times New Roman" w:hAnsi="Times New Roman"/>
          <w:b/>
          <w:sz w:val="24"/>
          <w:szCs w:val="24"/>
        </w:rPr>
        <w:t>2958,2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97AE6FE" w14:textId="77777777" w:rsidR="00752B9B" w:rsidRDefault="00990BC2" w:rsidP="00F941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>Законность вносимых изменений</w:t>
      </w:r>
      <w:r w:rsidR="00E304F8">
        <w:rPr>
          <w:rFonts w:ascii="Times New Roman" w:hAnsi="Times New Roman"/>
          <w:sz w:val="24"/>
          <w:szCs w:val="24"/>
        </w:rPr>
        <w:t xml:space="preserve"> и дополнений в доходную часть районного бюджета</w:t>
      </w:r>
      <w:r w:rsidRPr="00151FAA">
        <w:rPr>
          <w:rFonts w:ascii="Times New Roman" w:hAnsi="Times New Roman"/>
          <w:sz w:val="24"/>
          <w:szCs w:val="24"/>
        </w:rPr>
        <w:t xml:space="preserve">, представленных в </w:t>
      </w:r>
      <w:r w:rsidR="00C054E2">
        <w:rPr>
          <w:rFonts w:ascii="Times New Roman" w:hAnsi="Times New Roman"/>
          <w:sz w:val="24"/>
          <w:szCs w:val="24"/>
        </w:rPr>
        <w:t>п</w:t>
      </w:r>
      <w:r w:rsidRPr="00151FAA">
        <w:rPr>
          <w:rFonts w:ascii="Times New Roman" w:hAnsi="Times New Roman"/>
          <w:sz w:val="24"/>
          <w:szCs w:val="24"/>
        </w:rPr>
        <w:t xml:space="preserve">роекте решения соответствует </w:t>
      </w:r>
      <w:r w:rsidR="00E304F8">
        <w:rPr>
          <w:rFonts w:ascii="Times New Roman" w:hAnsi="Times New Roman"/>
          <w:sz w:val="24"/>
          <w:szCs w:val="24"/>
        </w:rPr>
        <w:t xml:space="preserve">соблюдению принципа сбалансированности бюджета (ст. 33 Бюджетного кодекса РФ). </w:t>
      </w:r>
    </w:p>
    <w:p w14:paraId="19E90F73" w14:textId="31AE3758" w:rsidR="00547691" w:rsidRDefault="00990BC2" w:rsidP="005476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В части </w:t>
      </w:r>
      <w:r w:rsidR="00547691">
        <w:rPr>
          <w:rFonts w:ascii="Times New Roman" w:hAnsi="Times New Roman"/>
          <w:sz w:val="24"/>
          <w:szCs w:val="24"/>
        </w:rPr>
        <w:t xml:space="preserve">соблюдения </w:t>
      </w:r>
      <w:r w:rsidR="0081418C">
        <w:rPr>
          <w:rFonts w:ascii="Times New Roman" w:hAnsi="Times New Roman"/>
          <w:sz w:val="24"/>
          <w:szCs w:val="24"/>
        </w:rPr>
        <w:t>бюджетного законодательства</w:t>
      </w:r>
      <w:r w:rsidR="00547691">
        <w:rPr>
          <w:rFonts w:ascii="Times New Roman" w:hAnsi="Times New Roman"/>
          <w:sz w:val="24"/>
          <w:szCs w:val="24"/>
        </w:rPr>
        <w:t xml:space="preserve"> в представленном проекте</w:t>
      </w:r>
      <w:r w:rsidRPr="00151FAA">
        <w:rPr>
          <w:rFonts w:ascii="Times New Roman" w:hAnsi="Times New Roman"/>
          <w:sz w:val="24"/>
          <w:szCs w:val="24"/>
        </w:rPr>
        <w:t>:</w:t>
      </w:r>
    </w:p>
    <w:p w14:paraId="18EEE6FD" w14:textId="2C4A132A" w:rsidR="00FE0E4A" w:rsidRDefault="00547691" w:rsidP="005476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90BC2" w:rsidRPr="00151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доходы районного бюджета отражены в разрезе единых групп и подгрупп </w:t>
      </w:r>
      <w:r w:rsidR="00E74BE0">
        <w:rPr>
          <w:rFonts w:ascii="Times New Roman" w:hAnsi="Times New Roman"/>
          <w:sz w:val="24"/>
          <w:szCs w:val="24"/>
        </w:rPr>
        <w:t>доходов бюджетов РФ;</w:t>
      </w:r>
    </w:p>
    <w:p w14:paraId="10604310" w14:textId="7891E321" w:rsidR="0081418C" w:rsidRDefault="0081418C" w:rsidP="005476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доходные источники распределены по кодам главных администраторов доходов </w:t>
      </w:r>
      <w:r w:rsidR="00FC7EB3">
        <w:rPr>
          <w:rFonts w:ascii="Times New Roman" w:hAnsi="Times New Roman"/>
          <w:sz w:val="24"/>
          <w:szCs w:val="24"/>
        </w:rPr>
        <w:t xml:space="preserve">районного </w:t>
      </w:r>
      <w:r>
        <w:rPr>
          <w:rFonts w:ascii="Times New Roman" w:hAnsi="Times New Roman"/>
          <w:sz w:val="24"/>
          <w:szCs w:val="24"/>
        </w:rPr>
        <w:t>бюджета</w:t>
      </w:r>
      <w:r w:rsidR="00FC7EB3">
        <w:rPr>
          <w:rFonts w:ascii="Times New Roman" w:hAnsi="Times New Roman"/>
          <w:sz w:val="24"/>
          <w:szCs w:val="24"/>
        </w:rPr>
        <w:t xml:space="preserve"> </w:t>
      </w:r>
      <w:r w:rsidR="006B5365">
        <w:rPr>
          <w:rFonts w:ascii="Times New Roman" w:hAnsi="Times New Roman"/>
          <w:sz w:val="24"/>
          <w:szCs w:val="24"/>
        </w:rPr>
        <w:t>в соответствии с</w:t>
      </w:r>
      <w:r w:rsidR="00FC7EB3">
        <w:rPr>
          <w:rFonts w:ascii="Times New Roman" w:hAnsi="Times New Roman"/>
          <w:sz w:val="24"/>
          <w:szCs w:val="24"/>
        </w:rPr>
        <w:t xml:space="preserve"> постановлени</w:t>
      </w:r>
      <w:r w:rsidR="006B5365">
        <w:rPr>
          <w:rFonts w:ascii="Times New Roman" w:hAnsi="Times New Roman"/>
          <w:sz w:val="24"/>
          <w:szCs w:val="24"/>
        </w:rPr>
        <w:t>ем</w:t>
      </w:r>
      <w:r w:rsidR="00FC7EB3">
        <w:rPr>
          <w:rFonts w:ascii="Times New Roman" w:hAnsi="Times New Roman"/>
          <w:sz w:val="24"/>
          <w:szCs w:val="24"/>
        </w:rPr>
        <w:t xml:space="preserve"> Администрации Саянского района от 16.12.2022 № 635-п «Об утверждении перечня главных администраторов доходов районного бюджета»</w:t>
      </w:r>
      <w:r>
        <w:rPr>
          <w:rFonts w:ascii="Times New Roman" w:hAnsi="Times New Roman"/>
          <w:sz w:val="24"/>
          <w:szCs w:val="24"/>
        </w:rPr>
        <w:t>;</w:t>
      </w:r>
    </w:p>
    <w:p w14:paraId="20203F78" w14:textId="720E0762" w:rsidR="00FE0E4A" w:rsidRPr="00151FAA" w:rsidRDefault="0081418C" w:rsidP="008141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90BC2" w:rsidRPr="00151FAA">
        <w:rPr>
          <w:rFonts w:ascii="Times New Roman" w:hAnsi="Times New Roman"/>
          <w:sz w:val="24"/>
          <w:szCs w:val="24"/>
        </w:rPr>
        <w:t xml:space="preserve"> коды </w:t>
      </w:r>
      <w:r w:rsidR="00E74BE0">
        <w:rPr>
          <w:rFonts w:ascii="Times New Roman" w:hAnsi="Times New Roman"/>
          <w:sz w:val="24"/>
          <w:szCs w:val="24"/>
        </w:rPr>
        <w:t>классификации</w:t>
      </w:r>
      <w:r w:rsidR="00990BC2" w:rsidRPr="00151FAA">
        <w:rPr>
          <w:rFonts w:ascii="Times New Roman" w:hAnsi="Times New Roman"/>
          <w:sz w:val="24"/>
          <w:szCs w:val="24"/>
        </w:rPr>
        <w:t xml:space="preserve"> доходов районного бюджета сформированы с учетом требований статьи 20 Бюджетного кодекса РФ, </w:t>
      </w:r>
      <w:hyperlink r:id="rId10">
        <w:r w:rsidR="00990BC2" w:rsidRPr="00151FAA">
          <w:rPr>
            <w:rStyle w:val="a9"/>
            <w:rFonts w:ascii="Times New Roman" w:hAnsi="Times New Roman"/>
            <w:color w:val="000000" w:themeColor="text1"/>
            <w:sz w:val="24"/>
            <w:szCs w:val="24"/>
          </w:rPr>
          <w:t xml:space="preserve">Приказа Минфина России от 24 мая 2022 г. N82н "О Порядке формирования и применения кодов бюджетной классификации Российской Федерации, их структуре и принципах назначения" </w:t>
        </w:r>
      </w:hyperlink>
      <w:r w:rsidR="00990BC2" w:rsidRPr="00151FAA">
        <w:rPr>
          <w:rFonts w:ascii="Times New Roman" w:hAnsi="Times New Roman"/>
          <w:color w:val="000000" w:themeColor="text1"/>
          <w:sz w:val="24"/>
          <w:szCs w:val="24"/>
        </w:rPr>
        <w:t>(далее – Приказ №82н),</w:t>
      </w:r>
    </w:p>
    <w:p w14:paraId="102FA3FB" w14:textId="2675CDAE" w:rsidR="00FE0E4A" w:rsidRDefault="00990BC2">
      <w:pPr>
        <w:spacing w:after="0" w:line="240" w:lineRule="auto"/>
        <w:ind w:firstLine="708"/>
        <w:jc w:val="both"/>
        <w:rPr>
          <w:rStyle w:val="a9"/>
          <w:rFonts w:ascii="Times New Roman" w:hAnsi="Times New Roman"/>
          <w:color w:val="auto"/>
          <w:sz w:val="24"/>
          <w:szCs w:val="24"/>
        </w:rPr>
      </w:pPr>
      <w:r w:rsidRPr="00151FAA">
        <w:rPr>
          <w:rFonts w:ascii="Times New Roman" w:hAnsi="Times New Roman"/>
          <w:color w:val="000000" w:themeColor="text1"/>
          <w:sz w:val="24"/>
          <w:szCs w:val="24"/>
        </w:rPr>
        <w:t xml:space="preserve">- наименования кодов классификации доходов </w:t>
      </w:r>
      <w:r w:rsidR="00DD47CA">
        <w:rPr>
          <w:rFonts w:ascii="Times New Roman" w:hAnsi="Times New Roman"/>
          <w:color w:val="000000" w:themeColor="text1"/>
          <w:sz w:val="24"/>
          <w:szCs w:val="24"/>
        </w:rPr>
        <w:t xml:space="preserve">районного </w:t>
      </w:r>
      <w:r w:rsidRPr="00151FAA">
        <w:rPr>
          <w:rFonts w:ascii="Times New Roman" w:hAnsi="Times New Roman"/>
          <w:color w:val="000000" w:themeColor="text1"/>
          <w:sz w:val="24"/>
          <w:szCs w:val="24"/>
        </w:rPr>
        <w:t xml:space="preserve">бюджета соответствуют наименованиям кодов </w:t>
      </w:r>
      <w:r w:rsidR="00DD47CA">
        <w:rPr>
          <w:rFonts w:ascii="Times New Roman" w:hAnsi="Times New Roman"/>
          <w:color w:val="000000" w:themeColor="text1"/>
          <w:sz w:val="24"/>
          <w:szCs w:val="24"/>
        </w:rPr>
        <w:t xml:space="preserve">классификации </w:t>
      </w:r>
      <w:r w:rsidRPr="00151FAA">
        <w:rPr>
          <w:rFonts w:ascii="Times New Roman" w:hAnsi="Times New Roman"/>
          <w:color w:val="000000" w:themeColor="text1"/>
          <w:sz w:val="24"/>
          <w:szCs w:val="24"/>
        </w:rPr>
        <w:t>доходов</w:t>
      </w:r>
      <w:r w:rsidR="00DD47CA">
        <w:rPr>
          <w:rFonts w:ascii="Times New Roman" w:hAnsi="Times New Roman"/>
          <w:sz w:val="24"/>
          <w:szCs w:val="24"/>
        </w:rPr>
        <w:t xml:space="preserve"> бюджетов РФ</w:t>
      </w:r>
      <w:r w:rsidR="0081418C">
        <w:rPr>
          <w:rFonts w:ascii="Times New Roman" w:hAnsi="Times New Roman"/>
          <w:sz w:val="24"/>
          <w:szCs w:val="24"/>
        </w:rPr>
        <w:t xml:space="preserve"> </w:t>
      </w:r>
      <w:hyperlink r:id="rId11">
        <w:r w:rsidR="00DD47CA">
          <w:rPr>
            <w:rStyle w:val="a9"/>
            <w:rFonts w:ascii="Times New Roman" w:hAnsi="Times New Roman"/>
            <w:color w:val="auto"/>
            <w:sz w:val="24"/>
            <w:szCs w:val="24"/>
          </w:rPr>
          <w:t>Приказа Минфина России от 1</w:t>
        </w:r>
        <w:r w:rsidRPr="00151FAA">
          <w:rPr>
            <w:rStyle w:val="a9"/>
            <w:rFonts w:ascii="Times New Roman" w:hAnsi="Times New Roman"/>
            <w:color w:val="auto"/>
            <w:sz w:val="24"/>
            <w:szCs w:val="24"/>
          </w:rPr>
          <w:t xml:space="preserve"> </w:t>
        </w:r>
        <w:r w:rsidR="00DD47CA">
          <w:rPr>
            <w:rStyle w:val="a9"/>
            <w:rFonts w:ascii="Times New Roman" w:hAnsi="Times New Roman"/>
            <w:color w:val="auto"/>
            <w:sz w:val="24"/>
            <w:szCs w:val="24"/>
          </w:rPr>
          <w:t>июня</w:t>
        </w:r>
        <w:r w:rsidRPr="00151FAA">
          <w:rPr>
            <w:rStyle w:val="a9"/>
            <w:rFonts w:ascii="Times New Roman" w:hAnsi="Times New Roman"/>
            <w:color w:val="auto"/>
            <w:sz w:val="24"/>
            <w:szCs w:val="24"/>
          </w:rPr>
          <w:t xml:space="preserve"> 202</w:t>
        </w:r>
        <w:r w:rsidR="00DD47CA">
          <w:rPr>
            <w:rStyle w:val="a9"/>
            <w:rFonts w:ascii="Times New Roman" w:hAnsi="Times New Roman"/>
            <w:color w:val="auto"/>
            <w:sz w:val="24"/>
            <w:szCs w:val="24"/>
          </w:rPr>
          <w:t>3</w:t>
        </w:r>
        <w:r w:rsidRPr="00151FAA">
          <w:rPr>
            <w:rStyle w:val="a9"/>
            <w:rFonts w:ascii="Times New Roman" w:hAnsi="Times New Roman"/>
            <w:color w:val="auto"/>
            <w:sz w:val="24"/>
            <w:szCs w:val="24"/>
          </w:rPr>
          <w:t xml:space="preserve"> г. N</w:t>
        </w:r>
        <w:r w:rsidR="00DD47CA">
          <w:rPr>
            <w:rStyle w:val="a9"/>
            <w:rFonts w:ascii="Times New Roman" w:hAnsi="Times New Roman"/>
            <w:color w:val="auto"/>
            <w:sz w:val="24"/>
            <w:szCs w:val="24"/>
          </w:rPr>
          <w:t>80</w:t>
        </w:r>
        <w:r w:rsidRPr="00151FAA">
          <w:rPr>
            <w:rStyle w:val="a9"/>
            <w:rFonts w:ascii="Times New Roman" w:hAnsi="Times New Roman"/>
            <w:color w:val="auto"/>
            <w:sz w:val="24"/>
            <w:szCs w:val="24"/>
          </w:rPr>
          <w:t>н "Об утверждении кодов (перечней кодов) бюджетной классификации Российской Федерации на 202</w:t>
        </w:r>
        <w:r w:rsidR="00DD47CA">
          <w:rPr>
            <w:rStyle w:val="a9"/>
            <w:rFonts w:ascii="Times New Roman" w:hAnsi="Times New Roman"/>
            <w:color w:val="auto"/>
            <w:sz w:val="24"/>
            <w:szCs w:val="24"/>
          </w:rPr>
          <w:t>4</w:t>
        </w:r>
        <w:r w:rsidRPr="00151FAA">
          <w:rPr>
            <w:rStyle w:val="a9"/>
            <w:rFonts w:ascii="Times New Roman" w:hAnsi="Times New Roman"/>
            <w:color w:val="auto"/>
            <w:sz w:val="24"/>
            <w:szCs w:val="24"/>
          </w:rPr>
          <w:t xml:space="preserve"> год (на 202</w:t>
        </w:r>
        <w:r w:rsidR="00DD47CA">
          <w:rPr>
            <w:rStyle w:val="a9"/>
            <w:rFonts w:ascii="Times New Roman" w:hAnsi="Times New Roman"/>
            <w:color w:val="auto"/>
            <w:sz w:val="24"/>
            <w:szCs w:val="24"/>
          </w:rPr>
          <w:t>4</w:t>
        </w:r>
        <w:r w:rsidRPr="00151FAA">
          <w:rPr>
            <w:rStyle w:val="a9"/>
            <w:rFonts w:ascii="Times New Roman" w:hAnsi="Times New Roman"/>
            <w:color w:val="auto"/>
            <w:sz w:val="24"/>
            <w:szCs w:val="24"/>
          </w:rPr>
          <w:t xml:space="preserve"> год и на плановый период 202</w:t>
        </w:r>
        <w:r w:rsidR="00DD47CA">
          <w:rPr>
            <w:rStyle w:val="a9"/>
            <w:rFonts w:ascii="Times New Roman" w:hAnsi="Times New Roman"/>
            <w:color w:val="auto"/>
            <w:sz w:val="24"/>
            <w:szCs w:val="24"/>
          </w:rPr>
          <w:t>5</w:t>
        </w:r>
        <w:r w:rsidRPr="00151FAA">
          <w:rPr>
            <w:rStyle w:val="a9"/>
            <w:rFonts w:ascii="Times New Roman" w:hAnsi="Times New Roman"/>
            <w:color w:val="auto"/>
            <w:sz w:val="24"/>
            <w:szCs w:val="24"/>
          </w:rPr>
          <w:t xml:space="preserve"> и 202</w:t>
        </w:r>
        <w:r w:rsidR="00DD47CA">
          <w:rPr>
            <w:rStyle w:val="a9"/>
            <w:rFonts w:ascii="Times New Roman" w:hAnsi="Times New Roman"/>
            <w:color w:val="auto"/>
            <w:sz w:val="24"/>
            <w:szCs w:val="24"/>
          </w:rPr>
          <w:t>6</w:t>
        </w:r>
        <w:r w:rsidRPr="00151FAA">
          <w:rPr>
            <w:rStyle w:val="a9"/>
            <w:rFonts w:ascii="Times New Roman" w:hAnsi="Times New Roman"/>
            <w:color w:val="auto"/>
            <w:sz w:val="24"/>
            <w:szCs w:val="24"/>
          </w:rPr>
          <w:t xml:space="preserve"> годов)". </w:t>
        </w:r>
      </w:hyperlink>
    </w:p>
    <w:p w14:paraId="14F184B5" w14:textId="77777777" w:rsidR="00752B9B" w:rsidRDefault="00752B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A29E6FE" w14:textId="77777777" w:rsidR="00752B9B" w:rsidRDefault="00752B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1FAA">
        <w:rPr>
          <w:rFonts w:ascii="Times New Roman" w:hAnsi="Times New Roman"/>
          <w:b/>
          <w:sz w:val="24"/>
          <w:szCs w:val="24"/>
          <w:u w:val="single"/>
        </w:rPr>
        <w:t xml:space="preserve">Изменение доходной части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районного </w:t>
      </w:r>
      <w:r w:rsidRPr="00151FAA">
        <w:rPr>
          <w:rFonts w:ascii="Times New Roman" w:hAnsi="Times New Roman"/>
          <w:b/>
          <w:sz w:val="24"/>
          <w:szCs w:val="24"/>
          <w:u w:val="single"/>
        </w:rPr>
        <w:t>бюджета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на плановый период 2025-2026 годов</w:t>
      </w:r>
    </w:p>
    <w:p w14:paraId="2E259953" w14:textId="77777777" w:rsidR="0004743E" w:rsidRDefault="000474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15BED89" w14:textId="77777777" w:rsidR="0010390A" w:rsidRDefault="00047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Проектом предлагается увеличить </w:t>
      </w:r>
      <w:r w:rsidR="0010390A">
        <w:rPr>
          <w:rFonts w:ascii="Times New Roman" w:hAnsi="Times New Roman"/>
          <w:sz w:val="24"/>
          <w:szCs w:val="24"/>
        </w:rPr>
        <w:t xml:space="preserve">прогнозируемый </w:t>
      </w:r>
      <w:r>
        <w:rPr>
          <w:rFonts w:ascii="Times New Roman" w:hAnsi="Times New Roman"/>
          <w:sz w:val="24"/>
          <w:szCs w:val="24"/>
        </w:rPr>
        <w:t xml:space="preserve">общий объем доходов районного бюджета на 2025 год на </w:t>
      </w:r>
      <w:r w:rsidRPr="0010390A">
        <w:rPr>
          <w:rFonts w:ascii="Times New Roman" w:hAnsi="Times New Roman"/>
          <w:b/>
          <w:sz w:val="24"/>
          <w:szCs w:val="24"/>
        </w:rPr>
        <w:t>4149,6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 и утвердить его в сумме 815113,7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r w:rsidR="0010390A">
        <w:rPr>
          <w:rFonts w:ascii="Times New Roman" w:hAnsi="Times New Roman"/>
          <w:sz w:val="24"/>
          <w:szCs w:val="24"/>
        </w:rPr>
        <w:t xml:space="preserve">прогнозируемый общий объем доходов районного бюджета </w:t>
      </w:r>
      <w:r>
        <w:rPr>
          <w:rFonts w:ascii="Times New Roman" w:hAnsi="Times New Roman"/>
          <w:sz w:val="24"/>
          <w:szCs w:val="24"/>
        </w:rPr>
        <w:t xml:space="preserve">на 2026 год на </w:t>
      </w:r>
      <w:r w:rsidRPr="0010390A">
        <w:rPr>
          <w:rFonts w:ascii="Times New Roman" w:hAnsi="Times New Roman"/>
          <w:b/>
          <w:sz w:val="24"/>
          <w:szCs w:val="24"/>
        </w:rPr>
        <w:t>150,0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 и утвердить в сумме 813923,4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4817DD5" w14:textId="6BBAA092" w:rsidR="0004743E" w:rsidRDefault="0010390A" w:rsidP="001039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разрезе доходных источников:</w:t>
      </w:r>
    </w:p>
    <w:p w14:paraId="1B741811" w14:textId="1F5A4F30" w:rsidR="0004743E" w:rsidRDefault="0010390A" w:rsidP="00047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увеличить объем </w:t>
      </w:r>
      <w:r w:rsidR="0004743E">
        <w:rPr>
          <w:rFonts w:ascii="Times New Roman" w:hAnsi="Times New Roman"/>
          <w:sz w:val="24"/>
          <w:szCs w:val="24"/>
        </w:rPr>
        <w:t xml:space="preserve">МБТ </w:t>
      </w:r>
      <w:r w:rsidR="0004743E" w:rsidRPr="0004743E">
        <w:rPr>
          <w:rFonts w:ascii="Times New Roman" w:hAnsi="Times New Roman"/>
          <w:sz w:val="24"/>
          <w:szCs w:val="24"/>
        </w:rPr>
        <w:t xml:space="preserve"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</w:r>
      <w:r w:rsidR="0004743E">
        <w:rPr>
          <w:rFonts w:ascii="Times New Roman" w:hAnsi="Times New Roman"/>
          <w:sz w:val="24"/>
          <w:szCs w:val="24"/>
        </w:rPr>
        <w:t xml:space="preserve">на 2025 год на </w:t>
      </w:r>
      <w:r w:rsidR="0004743E" w:rsidRPr="0004743E">
        <w:rPr>
          <w:rFonts w:ascii="Times New Roman" w:hAnsi="Times New Roman"/>
          <w:b/>
          <w:sz w:val="24"/>
          <w:szCs w:val="24"/>
        </w:rPr>
        <w:t>150,0</w:t>
      </w:r>
      <w:r w:rsidR="000474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43E">
        <w:rPr>
          <w:rFonts w:ascii="Times New Roman" w:hAnsi="Times New Roman"/>
          <w:sz w:val="24"/>
          <w:szCs w:val="24"/>
        </w:rPr>
        <w:t>тыс.руб</w:t>
      </w:r>
      <w:proofErr w:type="spellEnd"/>
      <w:r w:rsidR="0004743E">
        <w:rPr>
          <w:rFonts w:ascii="Times New Roman" w:hAnsi="Times New Roman"/>
          <w:sz w:val="24"/>
          <w:szCs w:val="24"/>
        </w:rPr>
        <w:t xml:space="preserve">. и утвердить в сумме 1677,4 </w:t>
      </w:r>
      <w:proofErr w:type="spellStart"/>
      <w:r w:rsidR="0004743E">
        <w:rPr>
          <w:rFonts w:ascii="Times New Roman" w:hAnsi="Times New Roman"/>
          <w:sz w:val="24"/>
          <w:szCs w:val="24"/>
        </w:rPr>
        <w:t>тыс.руб</w:t>
      </w:r>
      <w:proofErr w:type="spellEnd"/>
      <w:r w:rsidR="0004743E">
        <w:rPr>
          <w:rFonts w:ascii="Times New Roman" w:hAnsi="Times New Roman"/>
          <w:sz w:val="24"/>
          <w:szCs w:val="24"/>
        </w:rPr>
        <w:t xml:space="preserve">., на 2026 год на </w:t>
      </w:r>
      <w:r w:rsidR="0004743E" w:rsidRPr="0004743E">
        <w:rPr>
          <w:rFonts w:ascii="Times New Roman" w:hAnsi="Times New Roman"/>
          <w:b/>
          <w:sz w:val="24"/>
          <w:szCs w:val="24"/>
        </w:rPr>
        <w:t>150,0</w:t>
      </w:r>
      <w:r w:rsidR="000474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43E">
        <w:rPr>
          <w:rFonts w:ascii="Times New Roman" w:hAnsi="Times New Roman"/>
          <w:sz w:val="24"/>
          <w:szCs w:val="24"/>
        </w:rPr>
        <w:t>тыс.руб</w:t>
      </w:r>
      <w:proofErr w:type="spellEnd"/>
      <w:r w:rsidR="0004743E">
        <w:rPr>
          <w:rFonts w:ascii="Times New Roman" w:hAnsi="Times New Roman"/>
          <w:sz w:val="24"/>
          <w:szCs w:val="24"/>
        </w:rPr>
        <w:t xml:space="preserve">. и утвердить в сумме 1996,3 </w:t>
      </w:r>
      <w:proofErr w:type="spellStart"/>
      <w:r w:rsidR="0004743E">
        <w:rPr>
          <w:rFonts w:ascii="Times New Roman" w:hAnsi="Times New Roman"/>
          <w:sz w:val="24"/>
          <w:szCs w:val="24"/>
        </w:rPr>
        <w:t>тыс.руб</w:t>
      </w:r>
      <w:proofErr w:type="spellEnd"/>
      <w:r w:rsidR="0004743E">
        <w:rPr>
          <w:rFonts w:ascii="Times New Roman" w:hAnsi="Times New Roman"/>
          <w:sz w:val="24"/>
          <w:szCs w:val="24"/>
        </w:rPr>
        <w:t>.;</w:t>
      </w:r>
    </w:p>
    <w:p w14:paraId="7377CFB4" w14:textId="1EC703A6" w:rsidR="0004743E" w:rsidRPr="0004743E" w:rsidRDefault="00047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0390A">
        <w:rPr>
          <w:rFonts w:ascii="Times New Roman" w:hAnsi="Times New Roman"/>
          <w:sz w:val="24"/>
          <w:szCs w:val="24"/>
        </w:rPr>
        <w:t xml:space="preserve">утвердить новый доходный источник - </w:t>
      </w:r>
      <w:r>
        <w:rPr>
          <w:rFonts w:ascii="Times New Roman" w:hAnsi="Times New Roman"/>
          <w:sz w:val="24"/>
          <w:szCs w:val="24"/>
        </w:rPr>
        <w:t>прочие МБТ на устройство спортивных сооружений в сельской местности</w:t>
      </w:r>
      <w:r w:rsidR="0010390A">
        <w:rPr>
          <w:rFonts w:ascii="Times New Roman" w:hAnsi="Times New Roman"/>
          <w:sz w:val="24"/>
          <w:szCs w:val="24"/>
        </w:rPr>
        <w:t xml:space="preserve"> с годовым объемом бюджетных назначений на 2025 год в сумме 3999,6 </w:t>
      </w:r>
      <w:proofErr w:type="spellStart"/>
      <w:r w:rsidR="0010390A">
        <w:rPr>
          <w:rFonts w:ascii="Times New Roman" w:hAnsi="Times New Roman"/>
          <w:sz w:val="24"/>
          <w:szCs w:val="24"/>
        </w:rPr>
        <w:t>тыс.руб</w:t>
      </w:r>
      <w:proofErr w:type="spellEnd"/>
      <w:r w:rsidR="001039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150D46A" w14:textId="77777777" w:rsidR="00752B9B" w:rsidRDefault="00752B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24E066A" w14:textId="15F488BD" w:rsidR="00FE0E4A" w:rsidRPr="00151FAA" w:rsidRDefault="00990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b/>
          <w:sz w:val="24"/>
          <w:szCs w:val="24"/>
          <w:u w:val="single"/>
        </w:rPr>
        <w:t>Изменение расходной части бюджета</w:t>
      </w:r>
      <w:r w:rsidR="003221BD">
        <w:rPr>
          <w:rFonts w:ascii="Times New Roman" w:hAnsi="Times New Roman"/>
          <w:b/>
          <w:sz w:val="24"/>
          <w:szCs w:val="24"/>
          <w:u w:val="single"/>
        </w:rPr>
        <w:t xml:space="preserve"> 2024 года</w:t>
      </w:r>
    </w:p>
    <w:p w14:paraId="2658DEA9" w14:textId="3BDF5059" w:rsidR="00FE0E4A" w:rsidRPr="00151FAA" w:rsidRDefault="00990BC2">
      <w:pPr>
        <w:spacing w:after="0" w:line="240" w:lineRule="auto"/>
        <w:jc w:val="both"/>
        <w:rPr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ab/>
        <w:t>Представленным проектом плановы</w:t>
      </w:r>
      <w:r w:rsidR="00480BC4">
        <w:rPr>
          <w:rFonts w:ascii="Times New Roman" w:hAnsi="Times New Roman"/>
          <w:sz w:val="24"/>
          <w:szCs w:val="24"/>
        </w:rPr>
        <w:t>й годовой объем</w:t>
      </w:r>
      <w:r w:rsidRPr="00151FAA">
        <w:rPr>
          <w:rFonts w:ascii="Times New Roman" w:hAnsi="Times New Roman"/>
          <w:sz w:val="24"/>
          <w:szCs w:val="24"/>
        </w:rPr>
        <w:t xml:space="preserve"> расход</w:t>
      </w:r>
      <w:r w:rsidR="00480BC4">
        <w:rPr>
          <w:rFonts w:ascii="Times New Roman" w:hAnsi="Times New Roman"/>
          <w:sz w:val="24"/>
          <w:szCs w:val="24"/>
        </w:rPr>
        <w:t>ов</w:t>
      </w:r>
      <w:r w:rsidRPr="00151FAA">
        <w:rPr>
          <w:rFonts w:ascii="Times New Roman" w:hAnsi="Times New Roman"/>
          <w:sz w:val="24"/>
          <w:szCs w:val="24"/>
        </w:rPr>
        <w:t xml:space="preserve"> районного бюджета </w:t>
      </w:r>
      <w:r w:rsidR="00480BC4">
        <w:rPr>
          <w:rFonts w:ascii="Times New Roman" w:hAnsi="Times New Roman"/>
          <w:sz w:val="24"/>
          <w:szCs w:val="24"/>
        </w:rPr>
        <w:t xml:space="preserve">на </w:t>
      </w:r>
      <w:r w:rsidRPr="00151FAA">
        <w:rPr>
          <w:rFonts w:ascii="Times New Roman" w:hAnsi="Times New Roman"/>
          <w:sz w:val="24"/>
          <w:szCs w:val="24"/>
        </w:rPr>
        <w:t>202</w:t>
      </w:r>
      <w:r w:rsidR="003221BD">
        <w:rPr>
          <w:rFonts w:ascii="Times New Roman" w:hAnsi="Times New Roman"/>
          <w:sz w:val="24"/>
          <w:szCs w:val="24"/>
        </w:rPr>
        <w:t>4</w:t>
      </w:r>
      <w:r w:rsidRPr="00151FAA">
        <w:rPr>
          <w:rFonts w:ascii="Times New Roman" w:hAnsi="Times New Roman"/>
          <w:sz w:val="24"/>
          <w:szCs w:val="24"/>
        </w:rPr>
        <w:t xml:space="preserve"> год предлагается увеличить на </w:t>
      </w:r>
      <w:r w:rsidR="00480BC4">
        <w:rPr>
          <w:rFonts w:ascii="Times New Roman" w:hAnsi="Times New Roman"/>
          <w:b/>
          <w:bCs/>
          <w:sz w:val="24"/>
          <w:szCs w:val="24"/>
        </w:rPr>
        <w:t>37657,0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 xml:space="preserve">. </w:t>
      </w:r>
      <w:r w:rsidR="002F65D7">
        <w:rPr>
          <w:rFonts w:ascii="Times New Roman" w:hAnsi="Times New Roman"/>
          <w:sz w:val="24"/>
          <w:szCs w:val="24"/>
        </w:rPr>
        <w:t xml:space="preserve">и утвердить в сумме 961814,6 </w:t>
      </w:r>
      <w:proofErr w:type="spellStart"/>
      <w:r w:rsidR="002F65D7">
        <w:rPr>
          <w:rFonts w:ascii="Times New Roman" w:hAnsi="Times New Roman"/>
          <w:sz w:val="24"/>
          <w:szCs w:val="24"/>
        </w:rPr>
        <w:t>тыс.руб</w:t>
      </w:r>
      <w:proofErr w:type="spellEnd"/>
      <w:r w:rsidR="002F65D7">
        <w:rPr>
          <w:rFonts w:ascii="Times New Roman" w:hAnsi="Times New Roman"/>
          <w:sz w:val="24"/>
          <w:szCs w:val="24"/>
        </w:rPr>
        <w:t>.</w:t>
      </w:r>
    </w:p>
    <w:p w14:paraId="2A90EDD2" w14:textId="65B412FC" w:rsidR="00CA740F" w:rsidRDefault="00990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ab/>
        <w:t xml:space="preserve">Изменения в ранее утвержденные объемы расходных обязательств и </w:t>
      </w:r>
      <w:r w:rsidR="00EB018B">
        <w:rPr>
          <w:rFonts w:ascii="Times New Roman" w:hAnsi="Times New Roman"/>
          <w:sz w:val="24"/>
          <w:szCs w:val="24"/>
        </w:rPr>
        <w:t>утверждение дополнительных расходных</w:t>
      </w:r>
      <w:r w:rsidRPr="00151FAA">
        <w:rPr>
          <w:rFonts w:ascii="Times New Roman" w:hAnsi="Times New Roman"/>
          <w:sz w:val="24"/>
          <w:szCs w:val="24"/>
        </w:rPr>
        <w:t xml:space="preserve"> обязательств районного бюджета</w:t>
      </w:r>
      <w:r w:rsidR="00480BC4">
        <w:rPr>
          <w:rFonts w:ascii="Times New Roman" w:hAnsi="Times New Roman"/>
          <w:sz w:val="24"/>
          <w:szCs w:val="24"/>
        </w:rPr>
        <w:t>, представленные в проекте</w:t>
      </w:r>
      <w:r w:rsidR="001D51A7">
        <w:rPr>
          <w:rFonts w:ascii="Times New Roman" w:hAnsi="Times New Roman"/>
          <w:sz w:val="24"/>
          <w:szCs w:val="24"/>
        </w:rPr>
        <w:t xml:space="preserve"> </w:t>
      </w:r>
      <w:r w:rsidR="00480BC4">
        <w:rPr>
          <w:rFonts w:ascii="Times New Roman" w:hAnsi="Times New Roman"/>
          <w:sz w:val="24"/>
          <w:szCs w:val="24"/>
        </w:rPr>
        <w:t>обусловлены распределением бюджетных назначений по расходам</w:t>
      </w:r>
      <w:r w:rsidR="00CA740F" w:rsidRPr="00CA740F">
        <w:rPr>
          <w:rFonts w:ascii="Times New Roman" w:hAnsi="Times New Roman"/>
          <w:sz w:val="24"/>
          <w:szCs w:val="24"/>
        </w:rPr>
        <w:t xml:space="preserve"> </w:t>
      </w:r>
      <w:r w:rsidR="00CA740F" w:rsidRPr="00151FAA">
        <w:rPr>
          <w:rFonts w:ascii="Times New Roman" w:hAnsi="Times New Roman"/>
          <w:sz w:val="24"/>
          <w:szCs w:val="24"/>
        </w:rPr>
        <w:t xml:space="preserve">на основании полученных </w:t>
      </w:r>
      <w:r w:rsidR="00CA740F">
        <w:rPr>
          <w:rFonts w:ascii="Times New Roman" w:hAnsi="Times New Roman"/>
          <w:sz w:val="24"/>
          <w:szCs w:val="24"/>
        </w:rPr>
        <w:t>у</w:t>
      </w:r>
      <w:r w:rsidR="00CA740F" w:rsidRPr="00151FAA">
        <w:rPr>
          <w:rFonts w:ascii="Times New Roman" w:hAnsi="Times New Roman"/>
          <w:sz w:val="24"/>
          <w:szCs w:val="24"/>
        </w:rPr>
        <w:t xml:space="preserve">ведомлений </w:t>
      </w:r>
      <w:r w:rsidR="00CA740F">
        <w:rPr>
          <w:rFonts w:ascii="Times New Roman" w:hAnsi="Times New Roman"/>
          <w:sz w:val="24"/>
          <w:szCs w:val="24"/>
        </w:rPr>
        <w:t xml:space="preserve">от министерств и ведомств </w:t>
      </w:r>
      <w:r w:rsidR="00CA740F" w:rsidRPr="00151FAA">
        <w:rPr>
          <w:rFonts w:ascii="Times New Roman" w:hAnsi="Times New Roman"/>
          <w:sz w:val="24"/>
          <w:szCs w:val="24"/>
        </w:rPr>
        <w:t>о предоставлении субсидии, субвенции, иного межбюджетного трансферта</w:t>
      </w:r>
      <w:r w:rsidR="00480BC4">
        <w:rPr>
          <w:rFonts w:ascii="Times New Roman" w:hAnsi="Times New Roman"/>
          <w:sz w:val="24"/>
          <w:szCs w:val="24"/>
        </w:rPr>
        <w:t>, имеющим целевой характер</w:t>
      </w:r>
      <w:r w:rsidR="002F65D7" w:rsidRPr="002F65D7">
        <w:rPr>
          <w:rFonts w:ascii="Times New Roman" w:hAnsi="Times New Roman"/>
          <w:sz w:val="24"/>
          <w:szCs w:val="24"/>
        </w:rPr>
        <w:t xml:space="preserve"> </w:t>
      </w:r>
      <w:r w:rsidR="002F65D7">
        <w:rPr>
          <w:rFonts w:ascii="Times New Roman" w:hAnsi="Times New Roman"/>
          <w:sz w:val="24"/>
          <w:szCs w:val="24"/>
        </w:rPr>
        <w:t xml:space="preserve">в сумме 35457,0 </w:t>
      </w:r>
      <w:proofErr w:type="spellStart"/>
      <w:r w:rsidR="002F65D7">
        <w:rPr>
          <w:rFonts w:ascii="Times New Roman" w:hAnsi="Times New Roman"/>
          <w:sz w:val="24"/>
          <w:szCs w:val="24"/>
        </w:rPr>
        <w:t>тыс.руб</w:t>
      </w:r>
      <w:proofErr w:type="spellEnd"/>
      <w:r w:rsidR="002F65D7">
        <w:rPr>
          <w:rFonts w:ascii="Times New Roman" w:hAnsi="Times New Roman"/>
          <w:sz w:val="24"/>
          <w:szCs w:val="24"/>
        </w:rPr>
        <w:t>.</w:t>
      </w:r>
      <w:r w:rsidR="00480BC4">
        <w:rPr>
          <w:rFonts w:ascii="Times New Roman" w:hAnsi="Times New Roman"/>
          <w:sz w:val="24"/>
          <w:szCs w:val="24"/>
        </w:rPr>
        <w:t xml:space="preserve"> </w:t>
      </w:r>
      <w:r w:rsidR="00CA740F">
        <w:rPr>
          <w:rFonts w:ascii="Times New Roman" w:hAnsi="Times New Roman"/>
          <w:sz w:val="24"/>
          <w:szCs w:val="24"/>
        </w:rPr>
        <w:t>и увеличением годового объема бюджетных назначений МКУ «Отдел культуры» для подведомственного учреждения МБУ МЦ «Саяны»</w:t>
      </w:r>
      <w:r w:rsidR="002F65D7">
        <w:rPr>
          <w:rFonts w:ascii="Times New Roman" w:hAnsi="Times New Roman"/>
          <w:sz w:val="24"/>
          <w:szCs w:val="24"/>
        </w:rPr>
        <w:t xml:space="preserve"> в сумме 2200,0 </w:t>
      </w:r>
      <w:proofErr w:type="spellStart"/>
      <w:r w:rsidR="002F65D7">
        <w:rPr>
          <w:rFonts w:ascii="Times New Roman" w:hAnsi="Times New Roman"/>
          <w:sz w:val="24"/>
          <w:szCs w:val="24"/>
        </w:rPr>
        <w:t>тыс.руб</w:t>
      </w:r>
      <w:proofErr w:type="spellEnd"/>
      <w:r w:rsidR="00EB018B">
        <w:rPr>
          <w:rFonts w:ascii="Times New Roman" w:hAnsi="Times New Roman"/>
          <w:sz w:val="24"/>
          <w:szCs w:val="24"/>
        </w:rPr>
        <w:t>.</w:t>
      </w:r>
    </w:p>
    <w:p w14:paraId="010A86A6" w14:textId="77777777" w:rsidR="000D61CF" w:rsidRDefault="00990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ab/>
        <w:t xml:space="preserve">Проектом решения предлагается </w:t>
      </w:r>
      <w:r w:rsidR="00CE0FBF">
        <w:rPr>
          <w:rFonts w:ascii="Times New Roman" w:hAnsi="Times New Roman"/>
          <w:sz w:val="24"/>
          <w:szCs w:val="24"/>
        </w:rPr>
        <w:t>внести изменения и дополнения в функциональную классификацию расходов районного бюджета</w:t>
      </w:r>
      <w:r w:rsidR="000D61CF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="000D61CF">
        <w:rPr>
          <w:rFonts w:ascii="Times New Roman" w:hAnsi="Times New Roman"/>
          <w:sz w:val="24"/>
          <w:szCs w:val="24"/>
        </w:rPr>
        <w:t>т.ч</w:t>
      </w:r>
      <w:proofErr w:type="spellEnd"/>
      <w:r w:rsidR="000D61CF">
        <w:rPr>
          <w:rFonts w:ascii="Times New Roman" w:hAnsi="Times New Roman"/>
          <w:sz w:val="24"/>
          <w:szCs w:val="24"/>
        </w:rPr>
        <w:t>.:</w:t>
      </w:r>
    </w:p>
    <w:p w14:paraId="5DD977B5" w14:textId="2DD19E6A" w:rsidR="00FE0E4A" w:rsidRPr="00151FAA" w:rsidRDefault="000D6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увеличить ранее утвержденные годовые плановые объемы</w:t>
      </w:r>
      <w:r w:rsidR="006606EE">
        <w:rPr>
          <w:rFonts w:ascii="Times New Roman" w:hAnsi="Times New Roman"/>
          <w:sz w:val="24"/>
          <w:szCs w:val="24"/>
        </w:rPr>
        <w:t xml:space="preserve"> в сумме</w:t>
      </w:r>
      <w:r w:rsidR="00990BC2" w:rsidRPr="00151FAA">
        <w:rPr>
          <w:rFonts w:ascii="Times New Roman" w:hAnsi="Times New Roman"/>
          <w:sz w:val="24"/>
          <w:szCs w:val="24"/>
        </w:rPr>
        <w:t>:</w:t>
      </w:r>
    </w:p>
    <w:p w14:paraId="6CF37FFE" w14:textId="512AA0C0" w:rsidR="00FE0E4A" w:rsidRPr="00151FAA" w:rsidRDefault="000D61CF" w:rsidP="006606EE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60,3</w:t>
      </w:r>
      <w:r w:rsidR="00990BC2"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0BC2"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="00990BC2" w:rsidRPr="00151FAA">
        <w:rPr>
          <w:rFonts w:ascii="Times New Roman" w:hAnsi="Times New Roman"/>
          <w:sz w:val="24"/>
          <w:szCs w:val="24"/>
        </w:rPr>
        <w:t>.</w:t>
      </w:r>
      <w:r w:rsidR="006606EE" w:rsidRPr="006606EE">
        <w:rPr>
          <w:rFonts w:ascii="Times New Roman" w:hAnsi="Times New Roman"/>
          <w:sz w:val="24"/>
          <w:szCs w:val="24"/>
        </w:rPr>
        <w:t xml:space="preserve"> </w:t>
      </w:r>
      <w:r w:rsidR="006606EE" w:rsidRPr="00151FAA">
        <w:rPr>
          <w:rFonts w:ascii="Times New Roman" w:hAnsi="Times New Roman"/>
          <w:sz w:val="24"/>
          <w:szCs w:val="24"/>
        </w:rPr>
        <w:t>на национальную безопасность и правоохранительную деятельность</w:t>
      </w:r>
      <w:r>
        <w:rPr>
          <w:rFonts w:ascii="Times New Roman" w:hAnsi="Times New Roman"/>
          <w:sz w:val="24"/>
          <w:szCs w:val="24"/>
        </w:rPr>
        <w:t xml:space="preserve"> (раздел, подраздел 0300)</w:t>
      </w:r>
      <w:r w:rsidR="00990BC2" w:rsidRPr="00151FAA">
        <w:rPr>
          <w:rFonts w:ascii="Times New Roman" w:hAnsi="Times New Roman"/>
          <w:sz w:val="24"/>
          <w:szCs w:val="24"/>
        </w:rPr>
        <w:t>,</w:t>
      </w:r>
    </w:p>
    <w:p w14:paraId="548222FE" w14:textId="4179F0C7" w:rsidR="00FE0E4A" w:rsidRPr="00151FAA" w:rsidRDefault="000D61CF" w:rsidP="006606EE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294</w:t>
      </w:r>
      <w:r w:rsidR="00320091">
        <w:rPr>
          <w:rFonts w:ascii="Times New Roman" w:hAnsi="Times New Roman"/>
          <w:sz w:val="24"/>
          <w:szCs w:val="24"/>
        </w:rPr>
        <w:t>,0</w:t>
      </w:r>
      <w:r w:rsidR="00990BC2"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0BC2"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="00990BC2" w:rsidRPr="00151FAA">
        <w:rPr>
          <w:rFonts w:ascii="Times New Roman" w:hAnsi="Times New Roman"/>
          <w:sz w:val="24"/>
          <w:szCs w:val="24"/>
        </w:rPr>
        <w:t>.</w:t>
      </w:r>
      <w:r w:rsidR="006606EE" w:rsidRPr="006606EE">
        <w:rPr>
          <w:rFonts w:ascii="Times New Roman" w:hAnsi="Times New Roman"/>
          <w:sz w:val="24"/>
          <w:szCs w:val="24"/>
        </w:rPr>
        <w:t xml:space="preserve"> </w:t>
      </w:r>
      <w:r w:rsidR="006606EE" w:rsidRPr="00151FAA">
        <w:rPr>
          <w:rFonts w:ascii="Times New Roman" w:hAnsi="Times New Roman"/>
          <w:sz w:val="24"/>
          <w:szCs w:val="24"/>
        </w:rPr>
        <w:t>на национальную экономику</w:t>
      </w:r>
      <w:r>
        <w:rPr>
          <w:rFonts w:ascii="Times New Roman" w:hAnsi="Times New Roman"/>
          <w:sz w:val="24"/>
          <w:szCs w:val="24"/>
        </w:rPr>
        <w:t xml:space="preserve"> (раздел, подраздел 0400)</w:t>
      </w:r>
      <w:r w:rsidR="00990BC2" w:rsidRPr="00151FAA">
        <w:rPr>
          <w:rFonts w:ascii="Times New Roman" w:hAnsi="Times New Roman"/>
          <w:sz w:val="24"/>
          <w:szCs w:val="24"/>
        </w:rPr>
        <w:t>,</w:t>
      </w:r>
    </w:p>
    <w:p w14:paraId="1F853D85" w14:textId="72132BA0" w:rsidR="00FE0E4A" w:rsidRPr="00151FAA" w:rsidRDefault="000D61CF" w:rsidP="006606EE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5490,6</w:t>
      </w:r>
      <w:r w:rsidR="00990BC2"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0BC2"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="00990BC2" w:rsidRPr="00151FAA">
        <w:rPr>
          <w:rFonts w:ascii="Times New Roman" w:hAnsi="Times New Roman"/>
          <w:sz w:val="24"/>
          <w:szCs w:val="24"/>
        </w:rPr>
        <w:t>.</w:t>
      </w:r>
      <w:r w:rsidR="006606EE" w:rsidRPr="006606EE">
        <w:rPr>
          <w:rFonts w:ascii="Times New Roman" w:hAnsi="Times New Roman"/>
          <w:sz w:val="24"/>
          <w:szCs w:val="24"/>
        </w:rPr>
        <w:t xml:space="preserve"> </w:t>
      </w:r>
      <w:r w:rsidR="006606EE" w:rsidRPr="00151FAA">
        <w:rPr>
          <w:rFonts w:ascii="Times New Roman" w:hAnsi="Times New Roman"/>
          <w:sz w:val="24"/>
          <w:szCs w:val="24"/>
        </w:rPr>
        <w:t>на жилищно-коммунальное хозяйство</w:t>
      </w:r>
      <w:r>
        <w:rPr>
          <w:rFonts w:ascii="Times New Roman" w:hAnsi="Times New Roman"/>
          <w:sz w:val="24"/>
          <w:szCs w:val="24"/>
        </w:rPr>
        <w:t xml:space="preserve"> (раздел, подраздел 0500)</w:t>
      </w:r>
      <w:r w:rsidRPr="00151FAA">
        <w:rPr>
          <w:rFonts w:ascii="Times New Roman" w:hAnsi="Times New Roman"/>
          <w:sz w:val="24"/>
          <w:szCs w:val="24"/>
        </w:rPr>
        <w:t>,</w:t>
      </w:r>
    </w:p>
    <w:p w14:paraId="732F0A43" w14:textId="464EE56D" w:rsidR="00FE0E4A" w:rsidRPr="00151FAA" w:rsidRDefault="000D61CF" w:rsidP="005F06ED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35666,0</w:t>
      </w:r>
      <w:r w:rsidR="00990BC2"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0BC2"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="00990BC2" w:rsidRPr="00151FAA">
        <w:rPr>
          <w:rFonts w:ascii="Times New Roman" w:hAnsi="Times New Roman"/>
          <w:sz w:val="24"/>
          <w:szCs w:val="24"/>
        </w:rPr>
        <w:t>.</w:t>
      </w:r>
      <w:r w:rsidR="005F06ED" w:rsidRPr="005F06ED">
        <w:rPr>
          <w:rFonts w:ascii="Times New Roman" w:hAnsi="Times New Roman"/>
          <w:sz w:val="24"/>
          <w:szCs w:val="24"/>
        </w:rPr>
        <w:t xml:space="preserve"> </w:t>
      </w:r>
      <w:r w:rsidR="005F06ED" w:rsidRPr="00151FAA">
        <w:rPr>
          <w:rFonts w:ascii="Times New Roman" w:hAnsi="Times New Roman"/>
          <w:sz w:val="24"/>
          <w:szCs w:val="24"/>
        </w:rPr>
        <w:t>на образование</w:t>
      </w:r>
      <w:r>
        <w:rPr>
          <w:rFonts w:ascii="Times New Roman" w:hAnsi="Times New Roman"/>
          <w:sz w:val="24"/>
          <w:szCs w:val="24"/>
        </w:rPr>
        <w:t xml:space="preserve"> (раздел, подраздел 0700)</w:t>
      </w:r>
      <w:r w:rsidRPr="00151FAA">
        <w:rPr>
          <w:rFonts w:ascii="Times New Roman" w:hAnsi="Times New Roman"/>
          <w:sz w:val="24"/>
          <w:szCs w:val="24"/>
        </w:rPr>
        <w:t>,</w:t>
      </w:r>
    </w:p>
    <w:p w14:paraId="6EA9A652" w14:textId="41592CDD" w:rsidR="00FE0E4A" w:rsidRDefault="000D61CF" w:rsidP="005F06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819,0</w:t>
      </w:r>
      <w:r w:rsidR="005F06ED"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06ED">
        <w:rPr>
          <w:rFonts w:ascii="Times New Roman" w:hAnsi="Times New Roman"/>
          <w:sz w:val="24"/>
          <w:szCs w:val="24"/>
        </w:rPr>
        <w:t>тыс.руб</w:t>
      </w:r>
      <w:proofErr w:type="spellEnd"/>
      <w:r w:rsidR="005F06ED">
        <w:rPr>
          <w:rFonts w:ascii="Times New Roman" w:hAnsi="Times New Roman"/>
          <w:sz w:val="24"/>
          <w:szCs w:val="24"/>
        </w:rPr>
        <w:t xml:space="preserve">. </w:t>
      </w:r>
      <w:r w:rsidR="00990BC2" w:rsidRPr="00151FAA">
        <w:rPr>
          <w:rFonts w:ascii="Times New Roman" w:hAnsi="Times New Roman"/>
          <w:sz w:val="24"/>
          <w:szCs w:val="24"/>
        </w:rPr>
        <w:t>на культуру, кинематографию</w:t>
      </w:r>
      <w:r>
        <w:rPr>
          <w:rFonts w:ascii="Times New Roman" w:hAnsi="Times New Roman"/>
          <w:sz w:val="24"/>
          <w:szCs w:val="24"/>
        </w:rPr>
        <w:t xml:space="preserve"> (раздел, подраздел 0800)</w:t>
      </w:r>
      <w:r w:rsidRPr="00151FAA">
        <w:rPr>
          <w:rFonts w:ascii="Times New Roman" w:hAnsi="Times New Roman"/>
          <w:sz w:val="24"/>
          <w:szCs w:val="24"/>
        </w:rPr>
        <w:t>,</w:t>
      </w:r>
      <w:r w:rsidR="00990BC2" w:rsidRPr="00151FAA">
        <w:rPr>
          <w:rFonts w:ascii="Times New Roman" w:hAnsi="Times New Roman"/>
          <w:sz w:val="24"/>
          <w:szCs w:val="24"/>
        </w:rPr>
        <w:t xml:space="preserve"> </w:t>
      </w:r>
    </w:p>
    <w:p w14:paraId="2F505029" w14:textId="3CA9A875" w:rsidR="00FE0E4A" w:rsidRDefault="000D61CF" w:rsidP="005F06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410</w:t>
      </w:r>
      <w:r w:rsidR="00791E7E">
        <w:rPr>
          <w:rFonts w:ascii="Times New Roman" w:hAnsi="Times New Roman"/>
          <w:sz w:val="24"/>
          <w:szCs w:val="24"/>
        </w:rPr>
        <w:t>,5</w:t>
      </w:r>
      <w:r w:rsidR="00990BC2"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0BC2"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="00990BC2" w:rsidRPr="00151FAA">
        <w:rPr>
          <w:rFonts w:ascii="Times New Roman" w:hAnsi="Times New Roman"/>
          <w:sz w:val="24"/>
          <w:szCs w:val="24"/>
        </w:rPr>
        <w:t>.</w:t>
      </w:r>
      <w:r w:rsidR="005F06ED" w:rsidRPr="005F06ED">
        <w:rPr>
          <w:rFonts w:ascii="Times New Roman" w:hAnsi="Times New Roman"/>
          <w:sz w:val="24"/>
          <w:szCs w:val="24"/>
        </w:rPr>
        <w:t xml:space="preserve"> </w:t>
      </w:r>
      <w:r w:rsidR="005F06ED" w:rsidRPr="00151FAA">
        <w:rPr>
          <w:rFonts w:ascii="Times New Roman" w:hAnsi="Times New Roman"/>
          <w:sz w:val="24"/>
          <w:szCs w:val="24"/>
        </w:rPr>
        <w:t>на физическую культуру и спорт</w:t>
      </w:r>
      <w:r>
        <w:rPr>
          <w:rFonts w:ascii="Times New Roman" w:hAnsi="Times New Roman"/>
          <w:sz w:val="24"/>
          <w:szCs w:val="24"/>
        </w:rPr>
        <w:t xml:space="preserve"> (раздел, подраздел 1100);</w:t>
      </w:r>
    </w:p>
    <w:p w14:paraId="46E60ADB" w14:textId="5DB7160F" w:rsidR="000D61CF" w:rsidRDefault="000D61CF" w:rsidP="000D6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уменьшить ранее утвержденные годовые плановые объемы в сумме</w:t>
      </w:r>
      <w:r w:rsidRPr="00151FAA">
        <w:rPr>
          <w:rFonts w:ascii="Times New Roman" w:hAnsi="Times New Roman"/>
          <w:sz w:val="24"/>
          <w:szCs w:val="24"/>
        </w:rPr>
        <w:t>:</w:t>
      </w:r>
    </w:p>
    <w:p w14:paraId="4D06B08B" w14:textId="191146FE" w:rsidR="000D61CF" w:rsidRDefault="000D61CF" w:rsidP="000D61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2330,9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151FAA">
        <w:rPr>
          <w:rFonts w:ascii="Times New Roman" w:hAnsi="Times New Roman"/>
          <w:sz w:val="24"/>
          <w:szCs w:val="24"/>
        </w:rPr>
        <w:t xml:space="preserve"> на решение общегосударственных вопросов</w:t>
      </w:r>
      <w:r>
        <w:rPr>
          <w:rFonts w:ascii="Times New Roman" w:hAnsi="Times New Roman"/>
          <w:sz w:val="24"/>
          <w:szCs w:val="24"/>
        </w:rPr>
        <w:t xml:space="preserve"> (раздел, подраздел 0100)</w:t>
      </w:r>
      <w:r w:rsidRPr="00151FAA">
        <w:rPr>
          <w:rFonts w:ascii="Times New Roman" w:hAnsi="Times New Roman"/>
          <w:sz w:val="24"/>
          <w:szCs w:val="24"/>
        </w:rPr>
        <w:t>,</w:t>
      </w:r>
    </w:p>
    <w:p w14:paraId="41B2F42A" w14:textId="7B239191" w:rsidR="000D61CF" w:rsidRDefault="000D61CF" w:rsidP="000D61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2803,6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F06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социальную политику (раздел, подраздел 1000);</w:t>
      </w:r>
    </w:p>
    <w:p w14:paraId="68ADADE5" w14:textId="3666851C" w:rsidR="000D61CF" w:rsidRPr="00151FAA" w:rsidRDefault="000D61CF" w:rsidP="000D61CF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утвердить годовой плановый объем расходов по разделу, подразделу 0900 «Здравоохранение» в сумме 51,1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4498F50" w14:textId="3C8FE9E6" w:rsidR="00FE0E4A" w:rsidRPr="00151FAA" w:rsidRDefault="009736D3" w:rsidP="000D61C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A4EDE" w:rsidRPr="00151FAA">
        <w:rPr>
          <w:rFonts w:ascii="Times New Roman" w:hAnsi="Times New Roman"/>
          <w:sz w:val="24"/>
          <w:szCs w:val="24"/>
        </w:rPr>
        <w:t xml:space="preserve"> раз</w:t>
      </w:r>
      <w:r w:rsidR="00990BC2" w:rsidRPr="00151FAA">
        <w:rPr>
          <w:rFonts w:ascii="Times New Roman" w:hAnsi="Times New Roman"/>
          <w:sz w:val="24"/>
          <w:szCs w:val="24"/>
        </w:rPr>
        <w:t>резе главных распорядителей бюджетных средств</w:t>
      </w:r>
      <w:r w:rsidR="00BC1B8E">
        <w:rPr>
          <w:rFonts w:ascii="Times New Roman" w:hAnsi="Times New Roman"/>
          <w:sz w:val="24"/>
          <w:szCs w:val="24"/>
        </w:rPr>
        <w:t xml:space="preserve"> (ведомственная структура расходов)</w:t>
      </w:r>
      <w:r w:rsidR="00990BC2" w:rsidRPr="00151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проектом решения предусмотрены следующие изменения объемов расходов</w:t>
      </w:r>
      <w:r w:rsidR="00990BC2" w:rsidRPr="00151FAA">
        <w:rPr>
          <w:rFonts w:ascii="Times New Roman" w:hAnsi="Times New Roman"/>
          <w:sz w:val="24"/>
          <w:szCs w:val="24"/>
        </w:rPr>
        <w:t>:</w:t>
      </w:r>
    </w:p>
    <w:p w14:paraId="750BCE8B" w14:textId="4D4B23FF" w:rsidR="00FE0E4A" w:rsidRPr="00DA4EDE" w:rsidRDefault="00990B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51FAA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</w:t>
      </w:r>
      <w:r w:rsidR="00DB3203">
        <w:rPr>
          <w:rFonts w:ascii="Times New Roman" w:hAnsi="Times New Roman"/>
          <w:sz w:val="24"/>
          <w:szCs w:val="24"/>
        </w:rPr>
        <w:t xml:space="preserve">                 </w:t>
      </w:r>
      <w:r w:rsidRPr="00151FAA">
        <w:rPr>
          <w:rFonts w:ascii="Times New Roman" w:hAnsi="Times New Roman"/>
          <w:sz w:val="24"/>
          <w:szCs w:val="24"/>
        </w:rPr>
        <w:t xml:space="preserve">  </w:t>
      </w:r>
      <w:r w:rsidR="009736D3"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 w:rsidR="00DA4EDE" w:rsidRPr="00151FAA">
        <w:rPr>
          <w:rFonts w:ascii="Times New Roman" w:hAnsi="Times New Roman"/>
          <w:sz w:val="24"/>
          <w:szCs w:val="24"/>
        </w:rPr>
        <w:t>т</w:t>
      </w:r>
      <w:r w:rsidRPr="00151FAA">
        <w:rPr>
          <w:rFonts w:ascii="Times New Roman" w:hAnsi="Times New Roman"/>
          <w:sz w:val="24"/>
          <w:szCs w:val="24"/>
        </w:rPr>
        <w:t>ыс.руб</w:t>
      </w:r>
      <w:proofErr w:type="spellEnd"/>
      <w:r w:rsidRPr="00DA4EDE">
        <w:rPr>
          <w:rFonts w:ascii="Times New Roman" w:hAnsi="Times New Roman"/>
          <w:sz w:val="26"/>
          <w:szCs w:val="26"/>
        </w:rPr>
        <w:t>.</w:t>
      </w:r>
    </w:p>
    <w:tbl>
      <w:tblPr>
        <w:tblW w:w="9664" w:type="dxa"/>
        <w:tblInd w:w="112" w:type="dxa"/>
        <w:tblLayout w:type="fixed"/>
        <w:tblLook w:val="04A0" w:firstRow="1" w:lastRow="0" w:firstColumn="1" w:lastColumn="0" w:noHBand="0" w:noVBand="1"/>
      </w:tblPr>
      <w:tblGrid>
        <w:gridCol w:w="1017"/>
        <w:gridCol w:w="3589"/>
        <w:gridCol w:w="1942"/>
        <w:gridCol w:w="1554"/>
        <w:gridCol w:w="1562"/>
      </w:tblGrid>
      <w:tr w:rsidR="00FE0E4A" w:rsidRPr="00323F6E" w14:paraId="6C43C1BE" w14:textId="77777777" w:rsidTr="00E44058">
        <w:trPr>
          <w:trHeight w:val="1077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FAC92" w14:textId="6F51A67D" w:rsidR="00FE0E4A" w:rsidRPr="00323F6E" w:rsidRDefault="00990BC2" w:rsidP="00FC39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Код</w:t>
            </w:r>
            <w:r w:rsidR="00DA4EDE" w:rsidRPr="00323F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главного</w:t>
            </w:r>
            <w:r w:rsidRPr="00323F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23F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админи</w:t>
            </w:r>
            <w:r w:rsidR="00E44058" w:rsidRPr="00323F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  <w:r w:rsidRPr="00323F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страт</w:t>
            </w:r>
            <w:r w:rsidR="00E44058" w:rsidRPr="00323F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ора</w:t>
            </w:r>
            <w:proofErr w:type="spellEnd"/>
            <w:proofErr w:type="gramEnd"/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D7E2" w14:textId="77777777" w:rsidR="00FE0E4A" w:rsidRPr="00323F6E" w:rsidRDefault="00990B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Наименование главного распорядителя</w:t>
            </w:r>
          </w:p>
          <w:p w14:paraId="4B8C4377" w14:textId="58926EE0" w:rsidR="009736D3" w:rsidRPr="00323F6E" w:rsidRDefault="009736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бюджетных средств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D4EBB" w14:textId="77777777" w:rsidR="00FE0E4A" w:rsidRDefault="00323F6E" w:rsidP="009736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Утвержденный </w:t>
            </w:r>
          </w:p>
          <w:p w14:paraId="551F637A" w14:textId="07A8D739" w:rsidR="00323F6E" w:rsidRDefault="00323F6E" w:rsidP="009736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расходов</w:t>
            </w:r>
          </w:p>
          <w:p w14:paraId="4C51B80F" w14:textId="7D924442" w:rsidR="00323F6E" w:rsidRPr="00323F6E" w:rsidRDefault="00FC3955" w:rsidP="009736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323F6E">
              <w:rPr>
                <w:rFonts w:ascii="Times New Roman" w:hAnsi="Times New Roman"/>
                <w:sz w:val="18"/>
                <w:szCs w:val="18"/>
              </w:rPr>
              <w:t>а 2024 год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EF961" w14:textId="6CC1479C" w:rsidR="00FE0E4A" w:rsidRPr="00323F6E" w:rsidRDefault="00880C57" w:rsidP="00880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sz w:val="18"/>
                <w:szCs w:val="18"/>
              </w:rPr>
              <w:t>П</w:t>
            </w:r>
            <w:r w:rsidR="00990BC2" w:rsidRPr="00323F6E">
              <w:rPr>
                <w:rFonts w:ascii="Times New Roman" w:hAnsi="Times New Roman"/>
                <w:sz w:val="18"/>
                <w:szCs w:val="18"/>
              </w:rPr>
              <w:t xml:space="preserve">роект решения  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E4E52" w14:textId="5DBDB3EF" w:rsidR="00FE0E4A" w:rsidRPr="00323F6E" w:rsidRDefault="00990BC2" w:rsidP="009736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Изменение</w:t>
            </w:r>
            <w:r w:rsidRPr="00323F6E">
              <w:rPr>
                <w:rFonts w:ascii="Times New Roman" w:hAnsi="Times New Roman"/>
                <w:sz w:val="18"/>
                <w:szCs w:val="18"/>
              </w:rPr>
              <w:t xml:space="preserve"> к утвержденному </w:t>
            </w:r>
            <w:r w:rsidR="009736D3" w:rsidRPr="00323F6E">
              <w:rPr>
                <w:rFonts w:ascii="Times New Roman" w:hAnsi="Times New Roman"/>
                <w:sz w:val="18"/>
                <w:szCs w:val="18"/>
              </w:rPr>
              <w:t>объему расходов</w:t>
            </w:r>
          </w:p>
          <w:p w14:paraId="0D2F57B0" w14:textId="77777777" w:rsidR="00FE0E4A" w:rsidRPr="00323F6E" w:rsidRDefault="00990B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(+;-)</w:t>
            </w:r>
          </w:p>
        </w:tc>
      </w:tr>
      <w:tr w:rsidR="00FE0E4A" w:rsidRPr="00323F6E" w14:paraId="5F6D28A6" w14:textId="77777777" w:rsidTr="00E44058">
        <w:trPr>
          <w:trHeight w:val="254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6C88CF" w14:textId="3038352F" w:rsidR="00FE0E4A" w:rsidRPr="00323F6E" w:rsidRDefault="00990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977E5" w14:textId="77777777" w:rsidR="00FE0E4A" w:rsidRPr="00323F6E" w:rsidRDefault="00990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9480F" w14:textId="77777777" w:rsidR="00FE0E4A" w:rsidRPr="00323F6E" w:rsidRDefault="00990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E464F" w14:textId="77777777" w:rsidR="00FE0E4A" w:rsidRPr="00323F6E" w:rsidRDefault="00990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C1CE4" w14:textId="77777777" w:rsidR="00FE0E4A" w:rsidRPr="00323F6E" w:rsidRDefault="00990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2F65D7" w:rsidRPr="00323F6E" w14:paraId="451172B7" w14:textId="77777777" w:rsidTr="00E44058">
        <w:trPr>
          <w:trHeight w:val="216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D4FA1" w14:textId="77777777" w:rsidR="002F65D7" w:rsidRPr="00323F6E" w:rsidRDefault="002F65D7" w:rsidP="002F65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35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4BFD5" w14:textId="77777777" w:rsidR="002F65D7" w:rsidRPr="00323F6E" w:rsidRDefault="002F65D7" w:rsidP="002F65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Саянского района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04165" w14:textId="53D8726A" w:rsidR="002F65D7" w:rsidRPr="00323F6E" w:rsidRDefault="002F65D7" w:rsidP="002F65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101115,4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992A4" w14:textId="43A4C183" w:rsidR="002F65D7" w:rsidRPr="00323F6E" w:rsidRDefault="002F65D7" w:rsidP="002F65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986,6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B53F9" w14:textId="190B196E" w:rsidR="002F65D7" w:rsidRPr="00323F6E" w:rsidRDefault="002F65D7" w:rsidP="002F65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+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871,2</w:t>
            </w:r>
          </w:p>
        </w:tc>
      </w:tr>
      <w:tr w:rsidR="002F65D7" w:rsidRPr="00323F6E" w14:paraId="7FA08046" w14:textId="77777777" w:rsidTr="00E44058">
        <w:trPr>
          <w:trHeight w:val="315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AA8AD" w14:textId="77777777" w:rsidR="002F65D7" w:rsidRPr="00323F6E" w:rsidRDefault="002F65D7" w:rsidP="002F65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5D8A8" w14:textId="77777777" w:rsidR="002F65D7" w:rsidRPr="00323F6E" w:rsidRDefault="002F65D7" w:rsidP="002F65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МКУ «Финансовое управление» 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55668" w14:textId="68938A3C" w:rsidR="002F65D7" w:rsidRPr="00323F6E" w:rsidRDefault="002F65D7" w:rsidP="002F65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94635,9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0C884" w14:textId="5869AACD" w:rsidR="002F65D7" w:rsidRPr="00323F6E" w:rsidRDefault="002F65D7" w:rsidP="002F65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946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97028" w14:textId="11BD4CE7" w:rsidR="002F65D7" w:rsidRPr="00323F6E" w:rsidRDefault="002F65D7" w:rsidP="002F65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- 14,0</w:t>
            </w:r>
          </w:p>
        </w:tc>
      </w:tr>
      <w:tr w:rsidR="002F65D7" w:rsidRPr="00323F6E" w14:paraId="3F292794" w14:textId="77777777" w:rsidTr="00E44058">
        <w:trPr>
          <w:trHeight w:val="280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60427" w14:textId="77777777" w:rsidR="002F65D7" w:rsidRPr="00323F6E" w:rsidRDefault="002F65D7" w:rsidP="002F65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A166D" w14:textId="77777777" w:rsidR="002F65D7" w:rsidRPr="00323F6E" w:rsidRDefault="002F65D7" w:rsidP="002F65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Саянский районный Совет депутатов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B074D" w14:textId="2FF105CB" w:rsidR="002F65D7" w:rsidRPr="00323F6E" w:rsidRDefault="002F65D7" w:rsidP="002F65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sz w:val="18"/>
                <w:szCs w:val="18"/>
              </w:rPr>
              <w:t>5013,9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3D530" w14:textId="0DF48EC4" w:rsidR="002F65D7" w:rsidRPr="00323F6E" w:rsidRDefault="002F65D7" w:rsidP="002F65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sz w:val="18"/>
                <w:szCs w:val="18"/>
              </w:rPr>
              <w:t>5013,9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65F77" w14:textId="635715A3" w:rsidR="002F65D7" w:rsidRPr="00323F6E" w:rsidRDefault="002F65D7" w:rsidP="002F65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2F65D7" w:rsidRPr="00323F6E" w14:paraId="5B887661" w14:textId="77777777" w:rsidTr="00E44058">
        <w:trPr>
          <w:trHeight w:val="29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04051" w14:textId="77777777" w:rsidR="002F65D7" w:rsidRPr="00323F6E" w:rsidRDefault="002F65D7" w:rsidP="002F65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03E50" w14:textId="77777777" w:rsidR="002F65D7" w:rsidRPr="00323F6E" w:rsidRDefault="002F65D7" w:rsidP="002F65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МКУ «Отдел культуры»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36991" w14:textId="31E579C2" w:rsidR="002F65D7" w:rsidRPr="00323F6E" w:rsidRDefault="002F65D7" w:rsidP="002F65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106238,8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5A5BC" w14:textId="3A19EFF0" w:rsidR="002F65D7" w:rsidRPr="00323F6E" w:rsidRDefault="002F65D7" w:rsidP="002F65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29041,0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3F0C5" w14:textId="68A0C8E0" w:rsidR="002F65D7" w:rsidRPr="00323F6E" w:rsidRDefault="002F65D7" w:rsidP="002F65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+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22802,2</w:t>
            </w:r>
          </w:p>
        </w:tc>
      </w:tr>
      <w:tr w:rsidR="002F65D7" w:rsidRPr="00323F6E" w14:paraId="5CA2D5D0" w14:textId="77777777" w:rsidTr="00E44058">
        <w:trPr>
          <w:trHeight w:val="261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245A6" w14:textId="77777777" w:rsidR="002F65D7" w:rsidRPr="00323F6E" w:rsidRDefault="002F65D7" w:rsidP="002F65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856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6C60D" w14:textId="77777777" w:rsidR="002F65D7" w:rsidRPr="00323F6E" w:rsidRDefault="002F65D7" w:rsidP="002F65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МКУ «Управление образования»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8A4E9" w14:textId="0E1991EA" w:rsidR="002F65D7" w:rsidRPr="00323F6E" w:rsidRDefault="002F65D7" w:rsidP="002F65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537667,2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B3D5D" w14:textId="548685E0" w:rsidR="002F65D7" w:rsidRPr="00323F6E" w:rsidRDefault="002F65D7" w:rsidP="002F65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51254,2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DCD89" w14:textId="253B803E" w:rsidR="002F65D7" w:rsidRPr="00323F6E" w:rsidRDefault="002F65D7" w:rsidP="002F65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+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13587,0</w:t>
            </w:r>
          </w:p>
        </w:tc>
      </w:tr>
      <w:tr w:rsidR="002F65D7" w:rsidRPr="00323F6E" w14:paraId="2A8167CD" w14:textId="77777777" w:rsidTr="00E44058">
        <w:trPr>
          <w:trHeight w:val="278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16C9E" w14:textId="77777777" w:rsidR="002F65D7" w:rsidRPr="00323F6E" w:rsidRDefault="002F65D7" w:rsidP="002F65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859</w:t>
            </w:r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0E45B" w14:textId="77777777" w:rsidR="002F65D7" w:rsidRPr="00323F6E" w:rsidRDefault="002F65D7" w:rsidP="002F65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МКУ «Муниципальный архив»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553C0" w14:textId="3612D84D" w:rsidR="002F65D7" w:rsidRPr="00323F6E" w:rsidRDefault="002F65D7" w:rsidP="002F65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2677,2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A944F" w14:textId="3E53BB93" w:rsidR="002F65D7" w:rsidRPr="00323F6E" w:rsidRDefault="002F65D7" w:rsidP="002F65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2677,2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8974E" w14:textId="6256D0BE" w:rsidR="002F65D7" w:rsidRPr="00323F6E" w:rsidRDefault="002F65D7" w:rsidP="002F65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2F65D7" w:rsidRPr="00323F6E" w14:paraId="34E1BF0C" w14:textId="77777777" w:rsidTr="00E44058">
        <w:trPr>
          <w:trHeight w:val="285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77DC7E" w14:textId="77777777" w:rsidR="002F65D7" w:rsidRPr="00323F6E" w:rsidRDefault="002F65D7" w:rsidP="002F65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861</w:t>
            </w:r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2B061" w14:textId="77777777" w:rsidR="002F65D7" w:rsidRPr="00323F6E" w:rsidRDefault="002F65D7" w:rsidP="002F65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МКУ «ЕДДС»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55494" w14:textId="1939BE03" w:rsidR="002F65D7" w:rsidRPr="00323F6E" w:rsidRDefault="002F65D7" w:rsidP="002F65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7093,7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A755A" w14:textId="2C4702D3" w:rsidR="002F65D7" w:rsidRPr="00323F6E" w:rsidRDefault="002F65D7" w:rsidP="002F65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7093,7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4D164" w14:textId="1CDBDE82" w:rsidR="002F65D7" w:rsidRPr="00323F6E" w:rsidRDefault="002F65D7" w:rsidP="002F65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2F65D7" w:rsidRPr="00323F6E" w14:paraId="7C53BEF2" w14:textId="77777777" w:rsidTr="00E44058">
        <w:trPr>
          <w:trHeight w:val="258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B0168" w14:textId="77777777" w:rsidR="002F65D7" w:rsidRPr="00323F6E" w:rsidRDefault="002F65D7" w:rsidP="002F65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863</w:t>
            </w:r>
          </w:p>
        </w:tc>
        <w:tc>
          <w:tcPr>
            <w:tcW w:w="35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1C8A6" w14:textId="77777777" w:rsidR="002F65D7" w:rsidRPr="00323F6E" w:rsidRDefault="002F65D7" w:rsidP="002F65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МКУ «ЦТО»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B6849" w14:textId="15267CF8" w:rsidR="002F65D7" w:rsidRPr="00323F6E" w:rsidRDefault="002F65D7" w:rsidP="002F65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37454,6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CAC82" w14:textId="5998960B" w:rsidR="002F65D7" w:rsidRPr="00323F6E" w:rsidRDefault="002F65D7" w:rsidP="002F65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37454,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2D7F6" w14:textId="36D6F0B2" w:rsidR="002F65D7" w:rsidRPr="00323F6E" w:rsidRDefault="002F65D7" w:rsidP="002F65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+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</w:tr>
      <w:tr w:rsidR="002F65D7" w:rsidRPr="00323F6E" w14:paraId="53228F3E" w14:textId="77777777" w:rsidTr="00E44058">
        <w:trPr>
          <w:trHeight w:val="283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14E2A" w14:textId="77777777" w:rsidR="002F65D7" w:rsidRPr="00323F6E" w:rsidRDefault="002F65D7" w:rsidP="002F65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06BA8" w14:textId="77777777" w:rsidR="002F65D7" w:rsidRPr="00323F6E" w:rsidRDefault="002F65D7" w:rsidP="002F65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МКУ «</w:t>
            </w:r>
            <w:proofErr w:type="spellStart"/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ФКиС</w:t>
            </w:r>
            <w:proofErr w:type="spellEnd"/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F1A65" w14:textId="6EE4F446" w:rsidR="002F65D7" w:rsidRPr="00323F6E" w:rsidRDefault="002F65D7" w:rsidP="002F65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20709,3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47306" w14:textId="7BCCB1FE" w:rsidR="002F65D7" w:rsidRPr="00323F6E" w:rsidRDefault="002F65D7" w:rsidP="002F65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1119,8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DA152" w14:textId="627B32EB" w:rsidR="002F65D7" w:rsidRPr="00323F6E" w:rsidRDefault="002F65D7" w:rsidP="002F65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+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410</w:t>
            </w: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,5</w:t>
            </w:r>
          </w:p>
        </w:tc>
      </w:tr>
      <w:tr w:rsidR="002F65D7" w:rsidRPr="00323F6E" w14:paraId="24DAB457" w14:textId="77777777" w:rsidTr="00FC3955">
        <w:trPr>
          <w:trHeight w:val="283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E3029" w14:textId="77777777" w:rsidR="002F65D7" w:rsidRPr="00323F6E" w:rsidRDefault="002F65D7" w:rsidP="002F65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865</w:t>
            </w:r>
          </w:p>
        </w:tc>
        <w:tc>
          <w:tcPr>
            <w:tcW w:w="35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A91A7" w14:textId="77777777" w:rsidR="002F65D7" w:rsidRPr="00323F6E" w:rsidRDefault="002F65D7" w:rsidP="002F65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КСО Саянского района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277C6" w14:textId="1293BEA0" w:rsidR="002F65D7" w:rsidRPr="00323F6E" w:rsidRDefault="002F65D7" w:rsidP="002F65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2296,0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9EB67" w14:textId="5DB4A9E2" w:rsidR="002F65D7" w:rsidRPr="00323F6E" w:rsidRDefault="002F65D7" w:rsidP="002F65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2296,0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8ADA7" w14:textId="6536A841" w:rsidR="002F65D7" w:rsidRPr="00323F6E" w:rsidRDefault="00D74F3C" w:rsidP="002F65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2F65D7" w:rsidRPr="00323F6E" w14:paraId="3621652D" w14:textId="77777777" w:rsidTr="00FC3955">
        <w:trPr>
          <w:trHeight w:val="283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452AD2" w14:textId="77777777" w:rsidR="002F65D7" w:rsidRPr="00323F6E" w:rsidRDefault="002F65D7" w:rsidP="002F6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sz w:val="18"/>
                <w:szCs w:val="18"/>
              </w:rPr>
              <w:t>866</w:t>
            </w:r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88A37C" w14:textId="77777777" w:rsidR="002F65D7" w:rsidRPr="00323F6E" w:rsidRDefault="002F65D7" w:rsidP="002F65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sz w:val="18"/>
                <w:szCs w:val="18"/>
              </w:rPr>
              <w:t>МКУ Централизованная бухгалтерия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F4CD27" w14:textId="58112296" w:rsidR="002F65D7" w:rsidRPr="00323F6E" w:rsidRDefault="002F65D7" w:rsidP="002F65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sz w:val="18"/>
                <w:szCs w:val="18"/>
              </w:rPr>
              <w:t>9255,6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6F0373" w14:textId="4D9F3901" w:rsidR="002F65D7" w:rsidRPr="00323F6E" w:rsidRDefault="002F65D7" w:rsidP="002F65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sz w:val="18"/>
                <w:szCs w:val="18"/>
              </w:rPr>
              <w:t>9255,6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E401AF" w14:textId="77FF47AE" w:rsidR="002F65D7" w:rsidRPr="00323F6E" w:rsidRDefault="00D74F3C" w:rsidP="002F65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2F65D7" w:rsidRPr="00323F6E" w14:paraId="61568B6D" w14:textId="77777777" w:rsidTr="00FC3955">
        <w:trPr>
          <w:trHeight w:val="70"/>
        </w:trPr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33794" w14:textId="77777777" w:rsidR="002F65D7" w:rsidRPr="00323F6E" w:rsidRDefault="002F65D7" w:rsidP="002F65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80680" w14:textId="77777777" w:rsidR="002F65D7" w:rsidRPr="00323F6E" w:rsidRDefault="002F65D7" w:rsidP="002F65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E3F42" w14:textId="5F64DF81" w:rsidR="002F65D7" w:rsidRPr="00323F6E" w:rsidRDefault="002F65D7" w:rsidP="002F65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924157,6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D89E4" w14:textId="71AA15E8" w:rsidR="002F65D7" w:rsidRPr="00323F6E" w:rsidRDefault="002F65D7" w:rsidP="002F65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924157,6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FAB2B" w14:textId="0D8AF105" w:rsidR="002F65D7" w:rsidRPr="00323F6E" w:rsidRDefault="002F65D7" w:rsidP="00D74F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+ </w:t>
            </w:r>
            <w:r w:rsidR="00D74F3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37657,0</w:t>
            </w:r>
          </w:p>
        </w:tc>
      </w:tr>
    </w:tbl>
    <w:p w14:paraId="502FC9B6" w14:textId="7FC2E548" w:rsidR="00FE0E4A" w:rsidRPr="00151FAA" w:rsidRDefault="00B57A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2E2F74F" w14:textId="297DF295" w:rsidR="00B57A24" w:rsidRPr="00151FAA" w:rsidRDefault="00990BC2" w:rsidP="00914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ab/>
      </w:r>
      <w:r w:rsidR="00B57A24">
        <w:rPr>
          <w:rFonts w:ascii="Times New Roman" w:hAnsi="Times New Roman"/>
          <w:sz w:val="24"/>
          <w:szCs w:val="24"/>
        </w:rPr>
        <w:t xml:space="preserve">Суммарные показатели </w:t>
      </w:r>
      <w:r w:rsidR="00D74F3C">
        <w:rPr>
          <w:rFonts w:ascii="Times New Roman" w:hAnsi="Times New Roman"/>
          <w:sz w:val="24"/>
          <w:szCs w:val="24"/>
        </w:rPr>
        <w:t xml:space="preserve">в разрезе разделов и подразделов годовых объемов бюджетных назначений по расходам </w:t>
      </w:r>
      <w:r w:rsidR="00B57A24">
        <w:rPr>
          <w:rFonts w:ascii="Times New Roman" w:hAnsi="Times New Roman"/>
          <w:sz w:val="24"/>
          <w:szCs w:val="24"/>
        </w:rPr>
        <w:t xml:space="preserve">ведомственной </w:t>
      </w:r>
      <w:r w:rsidR="00914348">
        <w:rPr>
          <w:rFonts w:ascii="Times New Roman" w:hAnsi="Times New Roman"/>
          <w:sz w:val="24"/>
          <w:szCs w:val="24"/>
        </w:rPr>
        <w:t>структуры расходов районного бюджета</w:t>
      </w:r>
      <w:r w:rsidR="00B57A24">
        <w:rPr>
          <w:rFonts w:ascii="Times New Roman" w:hAnsi="Times New Roman"/>
          <w:sz w:val="24"/>
          <w:szCs w:val="24"/>
        </w:rPr>
        <w:t xml:space="preserve"> </w:t>
      </w:r>
      <w:r w:rsidR="00914348">
        <w:rPr>
          <w:rFonts w:ascii="Times New Roman" w:hAnsi="Times New Roman"/>
          <w:sz w:val="24"/>
          <w:szCs w:val="24"/>
        </w:rPr>
        <w:t xml:space="preserve">(приложение № 4 к проекту решения) соответствуют </w:t>
      </w:r>
      <w:r w:rsidR="00D74F3C">
        <w:rPr>
          <w:rFonts w:ascii="Times New Roman" w:hAnsi="Times New Roman"/>
          <w:sz w:val="24"/>
          <w:szCs w:val="24"/>
        </w:rPr>
        <w:t>объемам годовых бюджетных назначений</w:t>
      </w:r>
      <w:r w:rsidR="00914348">
        <w:rPr>
          <w:rFonts w:ascii="Times New Roman" w:hAnsi="Times New Roman"/>
          <w:sz w:val="24"/>
          <w:szCs w:val="24"/>
        </w:rPr>
        <w:t xml:space="preserve"> функциональной классификации расходов (приложение № 3 к проекту решения).</w:t>
      </w:r>
    </w:p>
    <w:p w14:paraId="13CFE557" w14:textId="2A3BB44A" w:rsidR="00CF0584" w:rsidRDefault="00C66F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Проектом решения предлагается увеличить плановый годовой объем программных расходов районного бюджета на общую сумму 39988,3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FA46C9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="00FA46C9">
        <w:rPr>
          <w:rFonts w:ascii="Times New Roman" w:hAnsi="Times New Roman"/>
          <w:sz w:val="24"/>
          <w:szCs w:val="24"/>
        </w:rPr>
        <w:t>т.ч</w:t>
      </w:r>
      <w:proofErr w:type="spellEnd"/>
      <w:r w:rsidR="00FA46C9">
        <w:rPr>
          <w:rFonts w:ascii="Times New Roman" w:hAnsi="Times New Roman"/>
          <w:sz w:val="24"/>
          <w:szCs w:val="24"/>
        </w:rPr>
        <w:t xml:space="preserve">. в </w:t>
      </w:r>
      <w:r w:rsidR="00880C57">
        <w:rPr>
          <w:rFonts w:ascii="Times New Roman" w:hAnsi="Times New Roman"/>
          <w:sz w:val="24"/>
          <w:szCs w:val="24"/>
        </w:rPr>
        <w:t>разрезе</w:t>
      </w:r>
      <w:r w:rsidR="000023B2">
        <w:rPr>
          <w:rFonts w:ascii="Times New Roman" w:hAnsi="Times New Roman"/>
          <w:sz w:val="24"/>
          <w:szCs w:val="24"/>
        </w:rPr>
        <w:t xml:space="preserve"> </w:t>
      </w:r>
      <w:r w:rsidR="00990BC2" w:rsidRPr="00151FAA">
        <w:rPr>
          <w:rFonts w:ascii="Times New Roman" w:hAnsi="Times New Roman"/>
          <w:b/>
          <w:sz w:val="24"/>
          <w:szCs w:val="24"/>
        </w:rPr>
        <w:t>муниципальных программ</w:t>
      </w:r>
      <w:r w:rsidR="00990BC2" w:rsidRPr="00151FAA">
        <w:rPr>
          <w:rFonts w:ascii="Times New Roman" w:hAnsi="Times New Roman"/>
          <w:sz w:val="24"/>
          <w:szCs w:val="24"/>
        </w:rPr>
        <w:t xml:space="preserve">:     </w:t>
      </w:r>
    </w:p>
    <w:p w14:paraId="7EE0B998" w14:textId="225CA90F" w:rsidR="007349D3" w:rsidRDefault="007349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>.</w:t>
      </w:r>
    </w:p>
    <w:tbl>
      <w:tblPr>
        <w:tblStyle w:val="af7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808"/>
        <w:gridCol w:w="1417"/>
        <w:gridCol w:w="1416"/>
        <w:gridCol w:w="1455"/>
      </w:tblGrid>
      <w:tr w:rsidR="00CF0584" w14:paraId="4D9DF8C6" w14:textId="77777777" w:rsidTr="006B33A8">
        <w:tc>
          <w:tcPr>
            <w:tcW w:w="561" w:type="dxa"/>
          </w:tcPr>
          <w:p w14:paraId="57CF85A3" w14:textId="45CE534D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808" w:type="dxa"/>
          </w:tcPr>
          <w:p w14:paraId="4F46AB76" w14:textId="74E6EE1B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       </w:t>
            </w:r>
            <w:r w:rsidRPr="00880C5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417" w:type="dxa"/>
          </w:tcPr>
          <w:p w14:paraId="3A1DAAE1" w14:textId="77777777" w:rsidR="00CF0584" w:rsidRPr="00880C57" w:rsidRDefault="00CF0584" w:rsidP="00CF05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57">
              <w:rPr>
                <w:rFonts w:ascii="Times New Roman" w:hAnsi="Times New Roman"/>
                <w:sz w:val="18"/>
                <w:szCs w:val="18"/>
              </w:rPr>
              <w:t>Утвержденный</w:t>
            </w:r>
          </w:p>
          <w:p w14:paraId="200C7CFE" w14:textId="77777777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0C57">
              <w:rPr>
                <w:rFonts w:ascii="Times New Roman" w:hAnsi="Times New Roman"/>
                <w:sz w:val="18"/>
                <w:szCs w:val="18"/>
              </w:rPr>
              <w:t xml:space="preserve">объем расходов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52CA143" w14:textId="6B27E772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880C57">
              <w:rPr>
                <w:rFonts w:ascii="Times New Roman" w:hAnsi="Times New Roman"/>
                <w:sz w:val="18"/>
                <w:szCs w:val="18"/>
              </w:rPr>
              <w:t>на 2024 год</w:t>
            </w:r>
          </w:p>
        </w:tc>
        <w:tc>
          <w:tcPr>
            <w:tcW w:w="1416" w:type="dxa"/>
          </w:tcPr>
          <w:p w14:paraId="2F239564" w14:textId="50852C97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880C57">
              <w:rPr>
                <w:rFonts w:ascii="Times New Roman" w:hAnsi="Times New Roman"/>
                <w:sz w:val="18"/>
                <w:szCs w:val="18"/>
              </w:rPr>
              <w:t xml:space="preserve">Проект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7C33678B" w14:textId="08F595EC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880C57">
              <w:rPr>
                <w:rFonts w:ascii="Times New Roman" w:hAnsi="Times New Roman"/>
                <w:sz w:val="18"/>
                <w:szCs w:val="18"/>
              </w:rPr>
              <w:t xml:space="preserve">решения  </w:t>
            </w:r>
          </w:p>
        </w:tc>
        <w:tc>
          <w:tcPr>
            <w:tcW w:w="1455" w:type="dxa"/>
          </w:tcPr>
          <w:p w14:paraId="7B7B59DD" w14:textId="77777777" w:rsidR="00CF0584" w:rsidRPr="00880C57" w:rsidRDefault="00CF0584" w:rsidP="00CF05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80C5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Изменение</w:t>
            </w:r>
            <w:r w:rsidRPr="00880C57">
              <w:rPr>
                <w:rFonts w:ascii="Times New Roman" w:hAnsi="Times New Roman"/>
                <w:sz w:val="18"/>
                <w:szCs w:val="18"/>
              </w:rPr>
              <w:t xml:space="preserve"> к утвержденному объему расходов</w:t>
            </w:r>
          </w:p>
          <w:p w14:paraId="5B184864" w14:textId="1B6BB856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    </w:t>
            </w:r>
            <w:r w:rsidRPr="00880C5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(+;-)</w:t>
            </w:r>
          </w:p>
        </w:tc>
      </w:tr>
      <w:tr w:rsidR="00CF0584" w14:paraId="5144BF53" w14:textId="77777777" w:rsidTr="006B33A8">
        <w:tc>
          <w:tcPr>
            <w:tcW w:w="561" w:type="dxa"/>
            <w:shd w:val="clear" w:color="auto" w:fill="auto"/>
            <w:vAlign w:val="center"/>
          </w:tcPr>
          <w:p w14:paraId="405D929B" w14:textId="6687A577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60CE1382" w14:textId="57C4BA73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CF3BD7" w14:textId="3131BBC6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5378A3D" w14:textId="5BFD6748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EBF058E" w14:textId="23701285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256BA3" w14:paraId="09E33B6D" w14:textId="77777777" w:rsidTr="006B33A8">
        <w:tc>
          <w:tcPr>
            <w:tcW w:w="561" w:type="dxa"/>
            <w:shd w:val="clear" w:color="auto" w:fill="auto"/>
          </w:tcPr>
          <w:p w14:paraId="556CA978" w14:textId="3010497D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08" w:type="dxa"/>
            <w:shd w:val="clear" w:color="auto" w:fill="auto"/>
          </w:tcPr>
          <w:p w14:paraId="44AE4406" w14:textId="7BE02004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Развитие образования Саянского района</w:t>
            </w:r>
          </w:p>
        </w:tc>
        <w:tc>
          <w:tcPr>
            <w:tcW w:w="1417" w:type="dxa"/>
            <w:shd w:val="clear" w:color="auto" w:fill="auto"/>
          </w:tcPr>
          <w:p w14:paraId="6C747571" w14:textId="3D7E293D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546161,0</w:t>
            </w:r>
          </w:p>
        </w:tc>
        <w:tc>
          <w:tcPr>
            <w:tcW w:w="1416" w:type="dxa"/>
            <w:shd w:val="clear" w:color="auto" w:fill="auto"/>
          </w:tcPr>
          <w:p w14:paraId="4ACA5308" w14:textId="44BE15AD" w:rsidR="00256BA3" w:rsidRDefault="00256BA3" w:rsidP="005F4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546</w:t>
            </w:r>
            <w:r w:rsidR="005F4541">
              <w:rPr>
                <w:rFonts w:ascii="Times New Roman" w:hAnsi="Times New Roman"/>
                <w:color w:val="000000"/>
                <w:sz w:val="18"/>
                <w:szCs w:val="18"/>
              </w:rPr>
              <w:t>956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55" w:type="dxa"/>
            <w:shd w:val="clear" w:color="auto" w:fill="auto"/>
          </w:tcPr>
          <w:p w14:paraId="4EE031CC" w14:textId="4E87D18F" w:rsidR="00256BA3" w:rsidRDefault="00256BA3" w:rsidP="005F4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r w:rsidR="005F454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+ </w:t>
            </w:r>
            <w:r w:rsidR="005F4541">
              <w:rPr>
                <w:rFonts w:ascii="Times New Roman" w:hAnsi="Times New Roman"/>
                <w:color w:val="000000"/>
                <w:sz w:val="18"/>
                <w:szCs w:val="18"/>
              </w:rPr>
              <w:t>795,0</w:t>
            </w:r>
          </w:p>
        </w:tc>
      </w:tr>
      <w:tr w:rsidR="00256BA3" w14:paraId="5FCD6D7A" w14:textId="77777777" w:rsidTr="006B33A8">
        <w:tc>
          <w:tcPr>
            <w:tcW w:w="561" w:type="dxa"/>
            <w:shd w:val="clear" w:color="auto" w:fill="auto"/>
          </w:tcPr>
          <w:p w14:paraId="6D6B6FAE" w14:textId="4180AE40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08" w:type="dxa"/>
            <w:shd w:val="clear" w:color="auto" w:fill="auto"/>
          </w:tcPr>
          <w:p w14:paraId="4DA8510F" w14:textId="00A9B255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417" w:type="dxa"/>
            <w:shd w:val="clear" w:color="auto" w:fill="auto"/>
          </w:tcPr>
          <w:p w14:paraId="4D3A8730" w14:textId="35A4901E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13456,3</w:t>
            </w:r>
          </w:p>
        </w:tc>
        <w:tc>
          <w:tcPr>
            <w:tcW w:w="1416" w:type="dxa"/>
            <w:shd w:val="clear" w:color="auto" w:fill="auto"/>
          </w:tcPr>
          <w:p w14:paraId="59611500" w14:textId="295339AC" w:rsidR="00256BA3" w:rsidRDefault="00256BA3" w:rsidP="005F4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5F4541">
              <w:rPr>
                <w:rFonts w:ascii="Times New Roman" w:hAnsi="Times New Roman"/>
                <w:color w:val="000000"/>
                <w:sz w:val="18"/>
                <w:szCs w:val="18"/>
              </w:rPr>
              <w:t>1696,0</w:t>
            </w:r>
          </w:p>
        </w:tc>
        <w:tc>
          <w:tcPr>
            <w:tcW w:w="1455" w:type="dxa"/>
            <w:shd w:val="clear" w:color="auto" w:fill="auto"/>
          </w:tcPr>
          <w:p w14:paraId="7C6F95A9" w14:textId="1946DC8D" w:rsidR="00256BA3" w:rsidRDefault="00256BA3" w:rsidP="005F4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</w:t>
            </w:r>
            <w:r w:rsidR="005F4541">
              <w:rPr>
                <w:rFonts w:ascii="Times New Roman" w:hAnsi="Times New Roman"/>
                <w:color w:val="000000"/>
                <w:sz w:val="18"/>
                <w:szCs w:val="18"/>
              </w:rPr>
              <w:t>- 1760,3</w:t>
            </w:r>
          </w:p>
        </w:tc>
      </w:tr>
      <w:tr w:rsidR="00256BA3" w14:paraId="48696C83" w14:textId="77777777" w:rsidTr="006B33A8">
        <w:tc>
          <w:tcPr>
            <w:tcW w:w="561" w:type="dxa"/>
            <w:shd w:val="clear" w:color="auto" w:fill="auto"/>
          </w:tcPr>
          <w:p w14:paraId="66EDCF8A" w14:textId="676766EF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8" w:type="dxa"/>
            <w:shd w:val="clear" w:color="auto" w:fill="auto"/>
          </w:tcPr>
          <w:p w14:paraId="4C3FC264" w14:textId="04E4CB8D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Защита от чрезвычайных ситуаций природного и техногенного характера и обеспечение безопасности населения Саянского района</w:t>
            </w:r>
          </w:p>
        </w:tc>
        <w:tc>
          <w:tcPr>
            <w:tcW w:w="1417" w:type="dxa"/>
            <w:shd w:val="clear" w:color="auto" w:fill="auto"/>
          </w:tcPr>
          <w:p w14:paraId="45114753" w14:textId="0E9E1CC2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7093,7</w:t>
            </w:r>
          </w:p>
        </w:tc>
        <w:tc>
          <w:tcPr>
            <w:tcW w:w="1416" w:type="dxa"/>
            <w:shd w:val="clear" w:color="auto" w:fill="auto"/>
          </w:tcPr>
          <w:p w14:paraId="42EA228E" w14:textId="1D9B04F3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7093,7</w:t>
            </w:r>
          </w:p>
        </w:tc>
        <w:tc>
          <w:tcPr>
            <w:tcW w:w="1455" w:type="dxa"/>
            <w:shd w:val="clear" w:color="auto" w:fill="auto"/>
          </w:tcPr>
          <w:p w14:paraId="2B3C6E8A" w14:textId="4DEF18BE" w:rsidR="00256BA3" w:rsidRDefault="005F4541" w:rsidP="00274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</w:t>
            </w:r>
            <w:r w:rsidR="00274D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-</w:t>
            </w:r>
          </w:p>
        </w:tc>
      </w:tr>
      <w:tr w:rsidR="00256BA3" w14:paraId="4CF4C193" w14:textId="77777777" w:rsidTr="006B33A8">
        <w:tc>
          <w:tcPr>
            <w:tcW w:w="561" w:type="dxa"/>
            <w:shd w:val="clear" w:color="auto" w:fill="auto"/>
          </w:tcPr>
          <w:p w14:paraId="0F74C944" w14:textId="05EF787A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08" w:type="dxa"/>
            <w:shd w:val="clear" w:color="auto" w:fill="auto"/>
          </w:tcPr>
          <w:p w14:paraId="0E59E9DB" w14:textId="4EED9ECF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Развитие культуры и туризма</w:t>
            </w:r>
          </w:p>
        </w:tc>
        <w:tc>
          <w:tcPr>
            <w:tcW w:w="1417" w:type="dxa"/>
            <w:shd w:val="clear" w:color="auto" w:fill="auto"/>
          </w:tcPr>
          <w:p w14:paraId="2A6D3A38" w14:textId="490C658A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98840,6</w:t>
            </w:r>
          </w:p>
        </w:tc>
        <w:tc>
          <w:tcPr>
            <w:tcW w:w="1416" w:type="dxa"/>
            <w:shd w:val="clear" w:color="auto" w:fill="auto"/>
          </w:tcPr>
          <w:p w14:paraId="3B5F5102" w14:textId="41A477B6" w:rsidR="00256BA3" w:rsidRDefault="00256BA3" w:rsidP="005F4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="005F4541">
              <w:rPr>
                <w:rFonts w:ascii="Times New Roman" w:hAnsi="Times New Roman"/>
                <w:color w:val="000000"/>
                <w:sz w:val="18"/>
                <w:szCs w:val="18"/>
              </w:rPr>
              <w:t>9168,9</w:t>
            </w:r>
          </w:p>
        </w:tc>
        <w:tc>
          <w:tcPr>
            <w:tcW w:w="1455" w:type="dxa"/>
            <w:shd w:val="clear" w:color="auto" w:fill="auto"/>
          </w:tcPr>
          <w:p w14:paraId="52B38B53" w14:textId="3490EBF7" w:rsidR="00256BA3" w:rsidRDefault="00256BA3" w:rsidP="005F4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</w:t>
            </w:r>
            <w:r w:rsidR="005F454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+ </w:t>
            </w:r>
            <w:r w:rsidR="005F4541">
              <w:rPr>
                <w:rFonts w:ascii="Times New Roman" w:hAnsi="Times New Roman"/>
                <w:color w:val="000000"/>
                <w:sz w:val="18"/>
                <w:szCs w:val="18"/>
              </w:rPr>
              <w:t>328,3</w:t>
            </w:r>
          </w:p>
        </w:tc>
      </w:tr>
      <w:tr w:rsidR="00256BA3" w14:paraId="4DF8B9C2" w14:textId="77777777" w:rsidTr="006B33A8">
        <w:tc>
          <w:tcPr>
            <w:tcW w:w="561" w:type="dxa"/>
            <w:shd w:val="clear" w:color="auto" w:fill="auto"/>
          </w:tcPr>
          <w:p w14:paraId="64B2F6BF" w14:textId="749CB77C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08" w:type="dxa"/>
            <w:shd w:val="clear" w:color="auto" w:fill="auto"/>
          </w:tcPr>
          <w:p w14:paraId="40B0EF21" w14:textId="3B38041D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Развитие физической культуры и спорта в Саянском районе</w:t>
            </w:r>
          </w:p>
        </w:tc>
        <w:tc>
          <w:tcPr>
            <w:tcW w:w="1417" w:type="dxa"/>
            <w:shd w:val="clear" w:color="auto" w:fill="auto"/>
          </w:tcPr>
          <w:p w14:paraId="5ED2947C" w14:textId="4E62C6DC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20639,3</w:t>
            </w:r>
          </w:p>
        </w:tc>
        <w:tc>
          <w:tcPr>
            <w:tcW w:w="1416" w:type="dxa"/>
            <w:shd w:val="clear" w:color="auto" w:fill="auto"/>
          </w:tcPr>
          <w:p w14:paraId="4F974E89" w14:textId="261FC612" w:rsidR="00256BA3" w:rsidRDefault="00256BA3" w:rsidP="005F4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5F4541">
              <w:rPr>
                <w:rFonts w:ascii="Times New Roman" w:hAnsi="Times New Roman"/>
                <w:color w:val="000000"/>
                <w:sz w:val="18"/>
                <w:szCs w:val="18"/>
              </w:rPr>
              <w:t>1069,8</w:t>
            </w:r>
          </w:p>
        </w:tc>
        <w:tc>
          <w:tcPr>
            <w:tcW w:w="1455" w:type="dxa"/>
            <w:shd w:val="clear" w:color="auto" w:fill="auto"/>
          </w:tcPr>
          <w:p w14:paraId="7AACB06A" w14:textId="36B92891" w:rsidR="00256BA3" w:rsidRDefault="00256BA3" w:rsidP="005F4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="005F454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  <w:r w:rsidR="005F454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+ </w:t>
            </w:r>
            <w:r w:rsidR="005F4541">
              <w:rPr>
                <w:rFonts w:ascii="Times New Roman" w:hAnsi="Times New Roman"/>
                <w:color w:val="000000"/>
                <w:sz w:val="18"/>
                <w:szCs w:val="18"/>
              </w:rPr>
              <w:t>430,5</w:t>
            </w:r>
          </w:p>
        </w:tc>
      </w:tr>
      <w:tr w:rsidR="00256BA3" w14:paraId="6BB00E65" w14:textId="77777777" w:rsidTr="006B33A8">
        <w:tc>
          <w:tcPr>
            <w:tcW w:w="561" w:type="dxa"/>
            <w:shd w:val="clear" w:color="auto" w:fill="auto"/>
          </w:tcPr>
          <w:p w14:paraId="59FB2D01" w14:textId="01275961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08" w:type="dxa"/>
            <w:shd w:val="clear" w:color="auto" w:fill="auto"/>
          </w:tcPr>
          <w:p w14:paraId="13FA5DED" w14:textId="5D9C80C7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Молодежь Саянского района в XXI веке</w:t>
            </w:r>
          </w:p>
        </w:tc>
        <w:tc>
          <w:tcPr>
            <w:tcW w:w="1417" w:type="dxa"/>
            <w:shd w:val="clear" w:color="auto" w:fill="auto"/>
          </w:tcPr>
          <w:p w14:paraId="06F2096B" w14:textId="79796E8B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880C57">
              <w:rPr>
                <w:rFonts w:ascii="Times New Roman" w:hAnsi="Times New Roman"/>
                <w:sz w:val="18"/>
                <w:szCs w:val="18"/>
              </w:rPr>
              <w:t>10065,4</w:t>
            </w:r>
          </w:p>
        </w:tc>
        <w:tc>
          <w:tcPr>
            <w:tcW w:w="1416" w:type="dxa"/>
            <w:shd w:val="clear" w:color="auto" w:fill="auto"/>
          </w:tcPr>
          <w:p w14:paraId="0E6009D1" w14:textId="1760AFF1" w:rsidR="00256BA3" w:rsidRDefault="00256BA3" w:rsidP="00274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="00274DD5">
              <w:rPr>
                <w:rFonts w:ascii="Times New Roman" w:hAnsi="Times New Roman"/>
                <w:sz w:val="18"/>
                <w:szCs w:val="18"/>
              </w:rPr>
              <w:t>31879,6</w:t>
            </w:r>
          </w:p>
        </w:tc>
        <w:tc>
          <w:tcPr>
            <w:tcW w:w="1455" w:type="dxa"/>
            <w:shd w:val="clear" w:color="auto" w:fill="auto"/>
          </w:tcPr>
          <w:p w14:paraId="15655665" w14:textId="7E29A4D2" w:rsidR="00256BA3" w:rsidRDefault="00256BA3" w:rsidP="00274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F454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+ 2</w:t>
            </w:r>
            <w:r w:rsidR="00274DD5">
              <w:rPr>
                <w:rFonts w:ascii="Times New Roman" w:hAnsi="Times New Roman"/>
                <w:color w:val="000000"/>
                <w:sz w:val="18"/>
                <w:szCs w:val="18"/>
              </w:rPr>
              <w:t>1814,2</w:t>
            </w:r>
          </w:p>
        </w:tc>
      </w:tr>
      <w:tr w:rsidR="00256BA3" w14:paraId="0021FC13" w14:textId="77777777" w:rsidTr="006B33A8">
        <w:tc>
          <w:tcPr>
            <w:tcW w:w="561" w:type="dxa"/>
            <w:shd w:val="clear" w:color="auto" w:fill="auto"/>
          </w:tcPr>
          <w:p w14:paraId="5C253140" w14:textId="543F0DFA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08" w:type="dxa"/>
            <w:shd w:val="clear" w:color="auto" w:fill="auto"/>
          </w:tcPr>
          <w:p w14:paraId="19DF4822" w14:textId="12081D98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Развитие субъектов малого и среднего предпринимательства в Саянском районе </w:t>
            </w:r>
          </w:p>
        </w:tc>
        <w:tc>
          <w:tcPr>
            <w:tcW w:w="1417" w:type="dxa"/>
            <w:shd w:val="clear" w:color="auto" w:fill="auto"/>
          </w:tcPr>
          <w:p w14:paraId="25DEF8B3" w14:textId="6DD29130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908,6</w:t>
            </w:r>
          </w:p>
        </w:tc>
        <w:tc>
          <w:tcPr>
            <w:tcW w:w="1416" w:type="dxa"/>
            <w:shd w:val="clear" w:color="auto" w:fill="auto"/>
          </w:tcPr>
          <w:p w14:paraId="75F7B547" w14:textId="40176F15" w:rsidR="00256BA3" w:rsidRDefault="00256BA3" w:rsidP="00274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</w:t>
            </w:r>
            <w:r w:rsidR="00274DD5">
              <w:rPr>
                <w:rFonts w:ascii="Times New Roman" w:hAnsi="Times New Roman"/>
                <w:color w:val="000000"/>
                <w:sz w:val="18"/>
                <w:szCs w:val="18"/>
              </w:rPr>
              <w:t>1202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455" w:type="dxa"/>
            <w:shd w:val="clear" w:color="auto" w:fill="auto"/>
          </w:tcPr>
          <w:p w14:paraId="3AF26539" w14:textId="405554F0" w:rsidR="00256BA3" w:rsidRDefault="00256BA3" w:rsidP="00274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="00274DD5">
              <w:rPr>
                <w:rFonts w:ascii="Times New Roman" w:hAnsi="Times New Roman"/>
                <w:sz w:val="18"/>
                <w:szCs w:val="18"/>
              </w:rPr>
              <w:t>+ 294,0</w:t>
            </w:r>
          </w:p>
        </w:tc>
      </w:tr>
      <w:tr w:rsidR="00256BA3" w14:paraId="2411D556" w14:textId="77777777" w:rsidTr="006B33A8">
        <w:tc>
          <w:tcPr>
            <w:tcW w:w="561" w:type="dxa"/>
            <w:shd w:val="clear" w:color="auto" w:fill="auto"/>
          </w:tcPr>
          <w:p w14:paraId="32D01981" w14:textId="5986F8D2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08" w:type="dxa"/>
            <w:shd w:val="clear" w:color="auto" w:fill="auto"/>
          </w:tcPr>
          <w:p w14:paraId="746F30F8" w14:textId="2A048794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Развитие транспортной системы Саянского района</w:t>
            </w:r>
          </w:p>
        </w:tc>
        <w:tc>
          <w:tcPr>
            <w:tcW w:w="1417" w:type="dxa"/>
            <w:shd w:val="clear" w:color="auto" w:fill="auto"/>
          </w:tcPr>
          <w:p w14:paraId="68B690C7" w14:textId="4CD1E5F7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17048,0</w:t>
            </w:r>
          </w:p>
        </w:tc>
        <w:tc>
          <w:tcPr>
            <w:tcW w:w="1416" w:type="dxa"/>
            <w:shd w:val="clear" w:color="auto" w:fill="auto"/>
          </w:tcPr>
          <w:p w14:paraId="3EDD17B5" w14:textId="2DFB9797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17048,0</w:t>
            </w:r>
          </w:p>
        </w:tc>
        <w:tc>
          <w:tcPr>
            <w:tcW w:w="1455" w:type="dxa"/>
            <w:shd w:val="clear" w:color="auto" w:fill="auto"/>
          </w:tcPr>
          <w:p w14:paraId="42E3466E" w14:textId="24A85720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="00274DD5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80C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56BA3" w14:paraId="37213B48" w14:textId="77777777" w:rsidTr="006B33A8">
        <w:tc>
          <w:tcPr>
            <w:tcW w:w="561" w:type="dxa"/>
            <w:shd w:val="clear" w:color="auto" w:fill="auto"/>
          </w:tcPr>
          <w:p w14:paraId="5B3202E2" w14:textId="4E2CDAA7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08" w:type="dxa"/>
            <w:shd w:val="clear" w:color="auto" w:fill="auto"/>
          </w:tcPr>
          <w:p w14:paraId="28A56C3F" w14:textId="29CD27CA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1417" w:type="dxa"/>
            <w:shd w:val="clear" w:color="auto" w:fill="auto"/>
          </w:tcPr>
          <w:p w14:paraId="6D36860D" w14:textId="06A394EE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6826,6</w:t>
            </w:r>
          </w:p>
        </w:tc>
        <w:tc>
          <w:tcPr>
            <w:tcW w:w="1416" w:type="dxa"/>
            <w:shd w:val="clear" w:color="auto" w:fill="auto"/>
          </w:tcPr>
          <w:p w14:paraId="5FC18068" w14:textId="27F3516D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6826,6</w:t>
            </w:r>
          </w:p>
        </w:tc>
        <w:tc>
          <w:tcPr>
            <w:tcW w:w="1455" w:type="dxa"/>
            <w:shd w:val="clear" w:color="auto" w:fill="auto"/>
          </w:tcPr>
          <w:p w14:paraId="1D67EDF9" w14:textId="263339D4" w:rsidR="00256BA3" w:rsidRDefault="00274DD5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-</w:t>
            </w:r>
          </w:p>
        </w:tc>
      </w:tr>
      <w:tr w:rsidR="00256BA3" w14:paraId="29900A38" w14:textId="77777777" w:rsidTr="006B33A8">
        <w:tc>
          <w:tcPr>
            <w:tcW w:w="561" w:type="dxa"/>
            <w:shd w:val="clear" w:color="auto" w:fill="auto"/>
          </w:tcPr>
          <w:p w14:paraId="10EBFA1F" w14:textId="5EE1A5A0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4808" w:type="dxa"/>
            <w:shd w:val="clear" w:color="auto" w:fill="auto"/>
          </w:tcPr>
          <w:p w14:paraId="47E73D3F" w14:textId="119BC8CA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Содействие развитию местного самоуправления</w:t>
            </w:r>
          </w:p>
        </w:tc>
        <w:tc>
          <w:tcPr>
            <w:tcW w:w="1417" w:type="dxa"/>
            <w:shd w:val="clear" w:color="auto" w:fill="auto"/>
          </w:tcPr>
          <w:p w14:paraId="0D256664" w14:textId="0DB1837A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123,3</w:t>
            </w:r>
          </w:p>
        </w:tc>
        <w:tc>
          <w:tcPr>
            <w:tcW w:w="1416" w:type="dxa"/>
            <w:shd w:val="clear" w:color="auto" w:fill="auto"/>
          </w:tcPr>
          <w:p w14:paraId="6ED5CF42" w14:textId="378ACE83" w:rsidR="00256BA3" w:rsidRDefault="00256BA3" w:rsidP="00274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="00274DD5">
              <w:rPr>
                <w:rFonts w:ascii="Times New Roman" w:hAnsi="Times New Roman"/>
                <w:color w:val="000000"/>
                <w:sz w:val="18"/>
                <w:szCs w:val="18"/>
              </w:rPr>
              <w:t>18209,9</w:t>
            </w:r>
          </w:p>
        </w:tc>
        <w:tc>
          <w:tcPr>
            <w:tcW w:w="1455" w:type="dxa"/>
            <w:shd w:val="clear" w:color="auto" w:fill="auto"/>
          </w:tcPr>
          <w:p w14:paraId="1B7D1B61" w14:textId="44726623" w:rsidR="00256BA3" w:rsidRDefault="00256BA3" w:rsidP="00274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74D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+ </w:t>
            </w:r>
            <w:r w:rsidR="00274DD5">
              <w:rPr>
                <w:rFonts w:ascii="Times New Roman" w:hAnsi="Times New Roman"/>
                <w:color w:val="000000"/>
                <w:sz w:val="18"/>
                <w:szCs w:val="18"/>
              </w:rPr>
              <w:t>18086,6</w:t>
            </w:r>
          </w:p>
        </w:tc>
      </w:tr>
      <w:tr w:rsidR="00256BA3" w14:paraId="10DCDA2E" w14:textId="77777777" w:rsidTr="006B33A8">
        <w:tc>
          <w:tcPr>
            <w:tcW w:w="561" w:type="dxa"/>
            <w:shd w:val="clear" w:color="auto" w:fill="auto"/>
          </w:tcPr>
          <w:p w14:paraId="15E4BFBE" w14:textId="412A652B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8" w:type="dxa"/>
            <w:shd w:val="clear" w:color="auto" w:fill="auto"/>
          </w:tcPr>
          <w:p w14:paraId="039C94C0" w14:textId="1278060E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муниципальными финансами</w:t>
            </w:r>
          </w:p>
        </w:tc>
        <w:tc>
          <w:tcPr>
            <w:tcW w:w="1417" w:type="dxa"/>
            <w:shd w:val="clear" w:color="auto" w:fill="auto"/>
          </w:tcPr>
          <w:p w14:paraId="29032A1F" w14:textId="1D26A6DB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87173,3</w:t>
            </w:r>
          </w:p>
        </w:tc>
        <w:tc>
          <w:tcPr>
            <w:tcW w:w="1416" w:type="dxa"/>
            <w:shd w:val="clear" w:color="auto" w:fill="auto"/>
          </w:tcPr>
          <w:p w14:paraId="7973ACB8" w14:textId="3647ABDD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87173,3</w:t>
            </w:r>
          </w:p>
        </w:tc>
        <w:tc>
          <w:tcPr>
            <w:tcW w:w="1455" w:type="dxa"/>
            <w:shd w:val="clear" w:color="auto" w:fill="auto"/>
          </w:tcPr>
          <w:p w14:paraId="65B5F74B" w14:textId="3B5C2BED" w:rsidR="00256BA3" w:rsidRDefault="00256BA3" w:rsidP="00274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</w:t>
            </w:r>
            <w:r w:rsidR="00274D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74DD5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256BA3" w14:paraId="56447D13" w14:textId="77777777" w:rsidTr="006B33A8">
        <w:tc>
          <w:tcPr>
            <w:tcW w:w="561" w:type="dxa"/>
            <w:shd w:val="clear" w:color="auto" w:fill="auto"/>
          </w:tcPr>
          <w:p w14:paraId="03AAD9B3" w14:textId="25089444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08" w:type="dxa"/>
            <w:shd w:val="clear" w:color="auto" w:fill="auto"/>
          </w:tcPr>
          <w:p w14:paraId="4C6E6A57" w14:textId="552CCA45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Выполнение функций по управлению, владению, пользованию и распоряжением муниципальной собственностью </w:t>
            </w:r>
          </w:p>
        </w:tc>
        <w:tc>
          <w:tcPr>
            <w:tcW w:w="1417" w:type="dxa"/>
            <w:shd w:val="clear" w:color="auto" w:fill="auto"/>
          </w:tcPr>
          <w:p w14:paraId="42F25BEE" w14:textId="0601A67E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1900,0</w:t>
            </w:r>
          </w:p>
        </w:tc>
        <w:tc>
          <w:tcPr>
            <w:tcW w:w="1416" w:type="dxa"/>
            <w:shd w:val="clear" w:color="auto" w:fill="auto"/>
          </w:tcPr>
          <w:p w14:paraId="66BD8882" w14:textId="3677F2AD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1900,0</w:t>
            </w:r>
          </w:p>
        </w:tc>
        <w:tc>
          <w:tcPr>
            <w:tcW w:w="1455" w:type="dxa"/>
            <w:shd w:val="clear" w:color="auto" w:fill="auto"/>
          </w:tcPr>
          <w:p w14:paraId="102AD545" w14:textId="0877AB69" w:rsidR="00256BA3" w:rsidRDefault="00274DD5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-</w:t>
            </w:r>
          </w:p>
        </w:tc>
      </w:tr>
      <w:tr w:rsidR="00256BA3" w14:paraId="54111CF6" w14:textId="77777777" w:rsidTr="006B33A8">
        <w:tc>
          <w:tcPr>
            <w:tcW w:w="561" w:type="dxa"/>
            <w:shd w:val="clear" w:color="auto" w:fill="auto"/>
          </w:tcPr>
          <w:p w14:paraId="1C7F26E8" w14:textId="5612E725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808" w:type="dxa"/>
            <w:shd w:val="clear" w:color="auto" w:fill="auto"/>
          </w:tcPr>
          <w:p w14:paraId="5504666D" w14:textId="2E3A5A06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Противодействие терроризму, экстремизму и профилактика правонарушений на территории Саянского района</w:t>
            </w:r>
          </w:p>
        </w:tc>
        <w:tc>
          <w:tcPr>
            <w:tcW w:w="1417" w:type="dxa"/>
            <w:shd w:val="clear" w:color="auto" w:fill="auto"/>
          </w:tcPr>
          <w:p w14:paraId="24DA3CC4" w14:textId="6DF166A5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416" w:type="dxa"/>
            <w:shd w:val="clear" w:color="auto" w:fill="auto"/>
          </w:tcPr>
          <w:p w14:paraId="6359E485" w14:textId="32A5B436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455" w:type="dxa"/>
            <w:shd w:val="clear" w:color="auto" w:fill="auto"/>
          </w:tcPr>
          <w:p w14:paraId="0AA0C0CD" w14:textId="71F7973C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="00274DD5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880C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56BA3" w14:paraId="264183F5" w14:textId="77777777" w:rsidTr="006B33A8">
        <w:tc>
          <w:tcPr>
            <w:tcW w:w="561" w:type="dxa"/>
            <w:shd w:val="clear" w:color="auto" w:fill="auto"/>
          </w:tcPr>
          <w:p w14:paraId="2F90F4D1" w14:textId="1EEA2F9A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08" w:type="dxa"/>
            <w:shd w:val="clear" w:color="auto" w:fill="auto"/>
          </w:tcPr>
          <w:p w14:paraId="670CBB88" w14:textId="1930E13E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Профилактика правонарушений несовершеннолетних в Саянском муниципальном районе на 2024-2026 годы</w:t>
            </w:r>
          </w:p>
        </w:tc>
        <w:tc>
          <w:tcPr>
            <w:tcW w:w="1417" w:type="dxa"/>
            <w:shd w:val="clear" w:color="auto" w:fill="auto"/>
          </w:tcPr>
          <w:p w14:paraId="6E8346CA" w14:textId="33C76162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16" w:type="dxa"/>
            <w:shd w:val="clear" w:color="auto" w:fill="auto"/>
          </w:tcPr>
          <w:p w14:paraId="3D3FB349" w14:textId="19FF3B89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55" w:type="dxa"/>
            <w:shd w:val="clear" w:color="auto" w:fill="auto"/>
          </w:tcPr>
          <w:p w14:paraId="4FCDD3C1" w14:textId="4271CC90" w:rsidR="00256BA3" w:rsidRDefault="00256BA3" w:rsidP="0025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274DD5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880C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F0584" w14:paraId="078E5954" w14:textId="77777777" w:rsidTr="006B33A8">
        <w:tc>
          <w:tcPr>
            <w:tcW w:w="5369" w:type="dxa"/>
            <w:gridSpan w:val="2"/>
            <w:shd w:val="clear" w:color="auto" w:fill="auto"/>
          </w:tcPr>
          <w:p w14:paraId="1B417FF4" w14:textId="0720C12C" w:rsidR="00CF0584" w:rsidRPr="00880C57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0C5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 по муниципальным программам</w:t>
            </w:r>
          </w:p>
        </w:tc>
        <w:tc>
          <w:tcPr>
            <w:tcW w:w="1417" w:type="dxa"/>
            <w:shd w:val="clear" w:color="auto" w:fill="auto"/>
          </w:tcPr>
          <w:p w14:paraId="3AD66ADD" w14:textId="4F077ECB" w:rsidR="00CF0584" w:rsidRDefault="00256BA3" w:rsidP="00CF0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  </w:t>
            </w:r>
            <w:r w:rsidRPr="00880C5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810546,1</w:t>
            </w:r>
          </w:p>
        </w:tc>
        <w:tc>
          <w:tcPr>
            <w:tcW w:w="1416" w:type="dxa"/>
            <w:shd w:val="clear" w:color="auto" w:fill="auto"/>
          </w:tcPr>
          <w:p w14:paraId="4ECE751A" w14:textId="197B1C9B" w:rsidR="00CF0584" w:rsidRDefault="00CF0584" w:rsidP="00314F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  </w:t>
            </w:r>
            <w:r w:rsidRPr="00880C5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</w:t>
            </w:r>
            <w:r w:rsidR="00314F4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50534,4</w:t>
            </w:r>
          </w:p>
        </w:tc>
        <w:tc>
          <w:tcPr>
            <w:tcW w:w="1455" w:type="dxa"/>
            <w:shd w:val="clear" w:color="auto" w:fill="auto"/>
          </w:tcPr>
          <w:p w14:paraId="616F57F6" w14:textId="6BC9DB76" w:rsidR="00CF0584" w:rsidRDefault="00CF0584" w:rsidP="00274D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  </w:t>
            </w:r>
            <w:r w:rsidR="00274DD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880C5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+ </w:t>
            </w:r>
            <w:r w:rsidR="00274DD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39988,3</w:t>
            </w:r>
          </w:p>
        </w:tc>
      </w:tr>
    </w:tbl>
    <w:p w14:paraId="05F3C57A" w14:textId="299DF414" w:rsidR="00BC1B8E" w:rsidRDefault="00990BC2" w:rsidP="00CF0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                         </w:t>
      </w:r>
      <w:r w:rsidR="009507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BC1B8E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14:paraId="3FC59481" w14:textId="08FDF8E7" w:rsidR="00002617" w:rsidRDefault="00FA46C9" w:rsidP="007E7A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B22517">
        <w:rPr>
          <w:rFonts w:ascii="Times New Roman" w:hAnsi="Times New Roman"/>
          <w:sz w:val="24"/>
          <w:szCs w:val="24"/>
        </w:rPr>
        <w:t>одово</w:t>
      </w:r>
      <w:r>
        <w:rPr>
          <w:rFonts w:ascii="Times New Roman" w:hAnsi="Times New Roman"/>
          <w:sz w:val="24"/>
          <w:szCs w:val="24"/>
        </w:rPr>
        <w:t>й</w:t>
      </w:r>
      <w:r w:rsidR="00D56507">
        <w:rPr>
          <w:rFonts w:ascii="Times New Roman" w:hAnsi="Times New Roman"/>
          <w:sz w:val="24"/>
          <w:szCs w:val="24"/>
        </w:rPr>
        <w:t xml:space="preserve"> объем</w:t>
      </w:r>
      <w:r w:rsidR="00857913">
        <w:rPr>
          <w:rFonts w:ascii="Times New Roman" w:hAnsi="Times New Roman"/>
          <w:sz w:val="24"/>
          <w:szCs w:val="24"/>
        </w:rPr>
        <w:t xml:space="preserve"> </w:t>
      </w:r>
      <w:r w:rsidR="00857913" w:rsidRPr="00002617">
        <w:rPr>
          <w:rFonts w:ascii="Times New Roman" w:hAnsi="Times New Roman"/>
          <w:b/>
          <w:i/>
          <w:sz w:val="24"/>
          <w:szCs w:val="24"/>
        </w:rPr>
        <w:t>н</w:t>
      </w:r>
      <w:r w:rsidR="00990BC2" w:rsidRPr="00002617">
        <w:rPr>
          <w:rFonts w:ascii="Times New Roman" w:hAnsi="Times New Roman"/>
          <w:b/>
          <w:i/>
          <w:sz w:val="24"/>
          <w:szCs w:val="24"/>
        </w:rPr>
        <w:t>епрограммны</w:t>
      </w:r>
      <w:r w:rsidR="00857913" w:rsidRPr="00002617">
        <w:rPr>
          <w:rFonts w:ascii="Times New Roman" w:hAnsi="Times New Roman"/>
          <w:b/>
          <w:i/>
          <w:sz w:val="24"/>
          <w:szCs w:val="24"/>
        </w:rPr>
        <w:t>х</w:t>
      </w:r>
      <w:r w:rsidR="00990BC2" w:rsidRPr="00002617">
        <w:rPr>
          <w:rFonts w:ascii="Times New Roman" w:hAnsi="Times New Roman"/>
          <w:b/>
          <w:i/>
          <w:sz w:val="24"/>
          <w:szCs w:val="24"/>
        </w:rPr>
        <w:t xml:space="preserve"> расход</w:t>
      </w:r>
      <w:r w:rsidR="00857913" w:rsidRPr="00002617">
        <w:rPr>
          <w:rFonts w:ascii="Times New Roman" w:hAnsi="Times New Roman"/>
          <w:b/>
          <w:i/>
          <w:sz w:val="24"/>
          <w:szCs w:val="24"/>
        </w:rPr>
        <w:t>ов</w:t>
      </w:r>
      <w:r w:rsidR="00990BC2" w:rsidRPr="00151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представленным проектом предлагается уменьшить на 2331,3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в разрезе главных распорядителей бюджетных средств</w:t>
      </w:r>
      <w:r w:rsidR="00002617">
        <w:rPr>
          <w:rFonts w:ascii="Times New Roman" w:hAnsi="Times New Roman"/>
          <w:sz w:val="24"/>
          <w:szCs w:val="24"/>
        </w:rPr>
        <w:t>:</w:t>
      </w:r>
      <w:r w:rsidR="00990BC2" w:rsidRPr="00151FAA">
        <w:rPr>
          <w:rFonts w:ascii="Times New Roman" w:hAnsi="Times New Roman"/>
          <w:sz w:val="24"/>
          <w:szCs w:val="24"/>
        </w:rPr>
        <w:t xml:space="preserve">                        </w:t>
      </w:r>
      <w:r w:rsidR="00183F35" w:rsidRPr="00151FAA">
        <w:rPr>
          <w:rFonts w:ascii="Times New Roman" w:hAnsi="Times New Roman"/>
          <w:sz w:val="24"/>
          <w:szCs w:val="24"/>
        </w:rPr>
        <w:t xml:space="preserve">            </w:t>
      </w:r>
      <w:r w:rsidR="00990BC2" w:rsidRPr="00151FAA">
        <w:rPr>
          <w:rFonts w:ascii="Times New Roman" w:hAnsi="Times New Roman"/>
          <w:sz w:val="24"/>
          <w:szCs w:val="24"/>
        </w:rPr>
        <w:t xml:space="preserve">             </w:t>
      </w:r>
      <w:r w:rsidR="00183F35" w:rsidRPr="00151FAA"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245A1FD8" w14:textId="58D16B77" w:rsidR="007349D3" w:rsidRDefault="00002617" w:rsidP="007E7A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990BC2"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0BC2"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="00990BC2" w:rsidRPr="00151FAA"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af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111"/>
        <w:gridCol w:w="1843"/>
        <w:gridCol w:w="1559"/>
        <w:gridCol w:w="1597"/>
      </w:tblGrid>
      <w:tr w:rsidR="007349D3" w14:paraId="7640E2A3" w14:textId="77777777" w:rsidTr="006B33A8">
        <w:tc>
          <w:tcPr>
            <w:tcW w:w="562" w:type="dxa"/>
          </w:tcPr>
          <w:p w14:paraId="1A2FAA8F" w14:textId="19827118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111" w:type="dxa"/>
          </w:tcPr>
          <w:p w14:paraId="7CB975AB" w14:textId="1EC48226" w:rsidR="007349D3" w:rsidRDefault="007349D3" w:rsidP="007349D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  </w:t>
            </w:r>
            <w:r w:rsidRPr="007349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Наименование главного распорядителя </w:t>
            </w:r>
          </w:p>
          <w:p w14:paraId="31AEF20A" w14:textId="73C1B5FB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               </w:t>
            </w:r>
            <w:r w:rsidRPr="007349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бюджетных средств</w:t>
            </w:r>
          </w:p>
        </w:tc>
        <w:tc>
          <w:tcPr>
            <w:tcW w:w="1843" w:type="dxa"/>
          </w:tcPr>
          <w:p w14:paraId="04C11E3C" w14:textId="77777777" w:rsidR="007349D3" w:rsidRDefault="007349D3" w:rsidP="007349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7349D3">
              <w:rPr>
                <w:rFonts w:ascii="Times New Roman" w:hAnsi="Times New Roman"/>
                <w:sz w:val="18"/>
                <w:szCs w:val="18"/>
              </w:rPr>
              <w:t xml:space="preserve">Утвержденный </w:t>
            </w:r>
          </w:p>
          <w:p w14:paraId="700DE3CD" w14:textId="77777777" w:rsidR="007349D3" w:rsidRDefault="007349D3" w:rsidP="007349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7349D3">
              <w:rPr>
                <w:rFonts w:ascii="Times New Roman" w:hAnsi="Times New Roman"/>
                <w:sz w:val="18"/>
                <w:szCs w:val="18"/>
              </w:rPr>
              <w:t>объем расходов</w:t>
            </w:r>
          </w:p>
          <w:p w14:paraId="1F88250E" w14:textId="0D0B11E0" w:rsidR="007349D3" w:rsidRPr="007349D3" w:rsidRDefault="007349D3" w:rsidP="007349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7349D3">
              <w:rPr>
                <w:rFonts w:ascii="Times New Roman" w:hAnsi="Times New Roman"/>
                <w:sz w:val="18"/>
                <w:szCs w:val="18"/>
              </w:rPr>
              <w:t xml:space="preserve"> на 2024 год</w:t>
            </w:r>
          </w:p>
        </w:tc>
        <w:tc>
          <w:tcPr>
            <w:tcW w:w="1559" w:type="dxa"/>
          </w:tcPr>
          <w:p w14:paraId="17D9E098" w14:textId="2B3B90B2" w:rsidR="007349D3" w:rsidRDefault="007349D3" w:rsidP="007349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7349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7349D3">
              <w:rPr>
                <w:rFonts w:ascii="Times New Roman" w:hAnsi="Times New Roman"/>
                <w:sz w:val="18"/>
                <w:szCs w:val="18"/>
              </w:rPr>
              <w:t xml:space="preserve">роект </w:t>
            </w:r>
          </w:p>
          <w:p w14:paraId="45023F23" w14:textId="6FFF2BAD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7349D3">
              <w:rPr>
                <w:rFonts w:ascii="Times New Roman" w:hAnsi="Times New Roman"/>
                <w:sz w:val="18"/>
                <w:szCs w:val="18"/>
              </w:rPr>
              <w:t xml:space="preserve">решения  </w:t>
            </w:r>
          </w:p>
        </w:tc>
        <w:tc>
          <w:tcPr>
            <w:tcW w:w="1597" w:type="dxa"/>
          </w:tcPr>
          <w:p w14:paraId="2690CE73" w14:textId="77777777" w:rsidR="007349D3" w:rsidRPr="007349D3" w:rsidRDefault="007349D3" w:rsidP="007349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349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Изменение</w:t>
            </w:r>
            <w:r w:rsidRPr="007349D3">
              <w:rPr>
                <w:rFonts w:ascii="Times New Roman" w:hAnsi="Times New Roman"/>
                <w:sz w:val="18"/>
                <w:szCs w:val="18"/>
              </w:rPr>
              <w:t xml:space="preserve"> к утвержденному объему расходов</w:t>
            </w:r>
          </w:p>
          <w:p w14:paraId="023CEC46" w14:textId="272AD874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      </w:t>
            </w:r>
            <w:r w:rsidRPr="007349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(+;-)</w:t>
            </w:r>
          </w:p>
        </w:tc>
      </w:tr>
      <w:tr w:rsidR="007349D3" w14:paraId="01F61C07" w14:textId="77777777" w:rsidTr="006B33A8">
        <w:tc>
          <w:tcPr>
            <w:tcW w:w="562" w:type="dxa"/>
            <w:shd w:val="clear" w:color="auto" w:fill="auto"/>
            <w:vAlign w:val="center"/>
          </w:tcPr>
          <w:p w14:paraId="324383AD" w14:textId="3AB5E0EA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31F4303" w14:textId="31BEA12D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5AA8A6" w14:textId="7939F650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04CAFC" w14:textId="3FAB5964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28EC07DB" w14:textId="2B9134C2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BB7165" w14:paraId="2C0B3017" w14:textId="77777777" w:rsidTr="006B33A8">
        <w:tc>
          <w:tcPr>
            <w:tcW w:w="562" w:type="dxa"/>
            <w:shd w:val="clear" w:color="auto" w:fill="auto"/>
          </w:tcPr>
          <w:p w14:paraId="599DE63F" w14:textId="6E8240E1" w:rsidR="00BB7165" w:rsidRDefault="00BB7165" w:rsidP="00BB71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1996F774" w14:textId="6BAD4FDB" w:rsidR="00BB7165" w:rsidRDefault="00BB7165" w:rsidP="00BB71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Саянский районный Совет депутатов</w:t>
            </w:r>
          </w:p>
        </w:tc>
        <w:tc>
          <w:tcPr>
            <w:tcW w:w="1843" w:type="dxa"/>
            <w:shd w:val="clear" w:color="auto" w:fill="auto"/>
          </w:tcPr>
          <w:p w14:paraId="4F9FCB39" w14:textId="48150E78" w:rsidR="00BB7165" w:rsidRDefault="00BB7165" w:rsidP="00BB71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5013,9</w:t>
            </w:r>
          </w:p>
        </w:tc>
        <w:tc>
          <w:tcPr>
            <w:tcW w:w="1559" w:type="dxa"/>
            <w:shd w:val="clear" w:color="auto" w:fill="auto"/>
          </w:tcPr>
          <w:p w14:paraId="40441862" w14:textId="60023DE1" w:rsidR="00BB7165" w:rsidRDefault="00BB7165" w:rsidP="00BB71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5013,9</w:t>
            </w:r>
          </w:p>
        </w:tc>
        <w:tc>
          <w:tcPr>
            <w:tcW w:w="1597" w:type="dxa"/>
            <w:shd w:val="clear" w:color="auto" w:fill="auto"/>
          </w:tcPr>
          <w:p w14:paraId="0F6836CE" w14:textId="2E6ADB64" w:rsidR="00BB7165" w:rsidRDefault="00BB7165" w:rsidP="00BB71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D3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7C14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349D3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B7165" w14:paraId="66C6C95B" w14:textId="77777777" w:rsidTr="006B33A8">
        <w:tc>
          <w:tcPr>
            <w:tcW w:w="562" w:type="dxa"/>
            <w:shd w:val="clear" w:color="auto" w:fill="auto"/>
          </w:tcPr>
          <w:p w14:paraId="44409F1F" w14:textId="15FFE9B5" w:rsidR="00BB7165" w:rsidRDefault="00BB7165" w:rsidP="00BB71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7E254E03" w14:textId="74E9ADE1" w:rsidR="00BB7165" w:rsidRDefault="00BB7165" w:rsidP="00BB71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Саянского района</w:t>
            </w:r>
          </w:p>
        </w:tc>
        <w:tc>
          <w:tcPr>
            <w:tcW w:w="1843" w:type="dxa"/>
            <w:shd w:val="clear" w:color="auto" w:fill="auto"/>
          </w:tcPr>
          <w:p w14:paraId="782EBC8D" w14:textId="6AD8EB21" w:rsidR="00BB7165" w:rsidRDefault="00BB7165" w:rsidP="00BB71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52128,8</w:t>
            </w:r>
          </w:p>
        </w:tc>
        <w:tc>
          <w:tcPr>
            <w:tcW w:w="1559" w:type="dxa"/>
            <w:shd w:val="clear" w:color="auto" w:fill="auto"/>
          </w:tcPr>
          <w:p w14:paraId="340469FB" w14:textId="7037E8DE" w:rsidR="00BB7165" w:rsidRDefault="00BB7165" w:rsidP="00BB71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49811,4</w:t>
            </w:r>
          </w:p>
        </w:tc>
        <w:tc>
          <w:tcPr>
            <w:tcW w:w="1597" w:type="dxa"/>
            <w:shd w:val="clear" w:color="auto" w:fill="auto"/>
          </w:tcPr>
          <w:p w14:paraId="2862864C" w14:textId="1B5F346C" w:rsidR="00BB7165" w:rsidRDefault="00BB7165" w:rsidP="00BB71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r w:rsidR="007C145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-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2317,4</w:t>
            </w:r>
          </w:p>
        </w:tc>
      </w:tr>
      <w:tr w:rsidR="00BB7165" w14:paraId="1003909B" w14:textId="77777777" w:rsidTr="006B33A8">
        <w:tc>
          <w:tcPr>
            <w:tcW w:w="562" w:type="dxa"/>
            <w:shd w:val="clear" w:color="auto" w:fill="auto"/>
          </w:tcPr>
          <w:p w14:paraId="7327874A" w14:textId="15B582DF" w:rsidR="00BB7165" w:rsidRDefault="00BB7165" w:rsidP="00BB71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4E7E1CEA" w14:textId="54F700CA" w:rsidR="00BB7165" w:rsidRDefault="00BB7165" w:rsidP="00BB71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МКУ «Финансово-экономическое управление администрации Саянского района»</w:t>
            </w:r>
          </w:p>
        </w:tc>
        <w:tc>
          <w:tcPr>
            <w:tcW w:w="1843" w:type="dxa"/>
            <w:shd w:val="clear" w:color="auto" w:fill="auto"/>
          </w:tcPr>
          <w:p w14:paraId="572820BC" w14:textId="1EC15384" w:rsidR="00BB7165" w:rsidRDefault="00BB7165" w:rsidP="00BB71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7462,6</w:t>
            </w:r>
          </w:p>
        </w:tc>
        <w:tc>
          <w:tcPr>
            <w:tcW w:w="1559" w:type="dxa"/>
            <w:shd w:val="clear" w:color="auto" w:fill="auto"/>
          </w:tcPr>
          <w:p w14:paraId="397CC36F" w14:textId="5024366E" w:rsidR="00BB7165" w:rsidRDefault="00BB7165" w:rsidP="00BB71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74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597" w:type="dxa"/>
            <w:shd w:val="clear" w:color="auto" w:fill="auto"/>
          </w:tcPr>
          <w:p w14:paraId="02624BD3" w14:textId="546F6218" w:rsidR="00BB7165" w:rsidRDefault="00BB7165" w:rsidP="007C14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="007C145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- 1</w:t>
            </w:r>
            <w:r w:rsidR="007C145D">
              <w:rPr>
                <w:rFonts w:ascii="Times New Roman" w:hAnsi="Times New Roman"/>
                <w:color w:val="000000"/>
                <w:sz w:val="18"/>
                <w:szCs w:val="18"/>
              </w:rPr>
              <w:t>4,0</w:t>
            </w:r>
          </w:p>
        </w:tc>
      </w:tr>
      <w:tr w:rsidR="00BB7165" w14:paraId="5B1FC3C3" w14:textId="77777777" w:rsidTr="006B33A8">
        <w:tc>
          <w:tcPr>
            <w:tcW w:w="562" w:type="dxa"/>
            <w:shd w:val="clear" w:color="auto" w:fill="auto"/>
          </w:tcPr>
          <w:p w14:paraId="73CF5191" w14:textId="6F6A6EBD" w:rsidR="00BB7165" w:rsidRDefault="00BB7165" w:rsidP="00BB71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73790E8D" w14:textId="389C72B8" w:rsidR="00BB7165" w:rsidRDefault="00BB7165" w:rsidP="00BB71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МКУ «Центр технического обслуживания администрации Саянского района»</w:t>
            </w:r>
          </w:p>
        </w:tc>
        <w:tc>
          <w:tcPr>
            <w:tcW w:w="1843" w:type="dxa"/>
            <w:shd w:val="clear" w:color="auto" w:fill="auto"/>
          </w:tcPr>
          <w:p w14:paraId="06302033" w14:textId="79ADB29C" w:rsidR="00BB7165" w:rsidRDefault="00BB7165" w:rsidP="00BB71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37454,6</w:t>
            </w:r>
          </w:p>
        </w:tc>
        <w:tc>
          <w:tcPr>
            <w:tcW w:w="1559" w:type="dxa"/>
            <w:shd w:val="clear" w:color="auto" w:fill="auto"/>
          </w:tcPr>
          <w:p w14:paraId="7F500A6F" w14:textId="6273A286" w:rsidR="00BB7165" w:rsidRDefault="00BB7165" w:rsidP="007C14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37454,</w:t>
            </w:r>
            <w:r w:rsidR="007C145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97" w:type="dxa"/>
            <w:shd w:val="clear" w:color="auto" w:fill="auto"/>
          </w:tcPr>
          <w:p w14:paraId="3CAD3039" w14:textId="50131998" w:rsidR="00BB7165" w:rsidRDefault="00BB7165" w:rsidP="007C14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</w:t>
            </w:r>
            <w:r w:rsidR="007C145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+ </w:t>
            </w:r>
            <w:r w:rsidR="007C145D"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</w:tr>
      <w:tr w:rsidR="00BB7165" w14:paraId="3C80B799" w14:textId="77777777" w:rsidTr="006B33A8">
        <w:tc>
          <w:tcPr>
            <w:tcW w:w="562" w:type="dxa"/>
            <w:shd w:val="clear" w:color="auto" w:fill="auto"/>
          </w:tcPr>
          <w:p w14:paraId="6CA5ED7F" w14:textId="61273EAC" w:rsidR="00BB7165" w:rsidRDefault="00BB7165" w:rsidP="00BB71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4111" w:type="dxa"/>
            <w:shd w:val="clear" w:color="auto" w:fill="auto"/>
          </w:tcPr>
          <w:p w14:paraId="3495234A" w14:textId="404329F6" w:rsidR="00BB7165" w:rsidRDefault="00BB7165" w:rsidP="00BB71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КСО Саянского района</w:t>
            </w:r>
          </w:p>
        </w:tc>
        <w:tc>
          <w:tcPr>
            <w:tcW w:w="1843" w:type="dxa"/>
            <w:shd w:val="clear" w:color="auto" w:fill="auto"/>
          </w:tcPr>
          <w:p w14:paraId="587794FD" w14:textId="17AA0BB4" w:rsidR="00BB7165" w:rsidRDefault="00BB7165" w:rsidP="00BB71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2296,0</w:t>
            </w:r>
          </w:p>
        </w:tc>
        <w:tc>
          <w:tcPr>
            <w:tcW w:w="1559" w:type="dxa"/>
            <w:shd w:val="clear" w:color="auto" w:fill="auto"/>
          </w:tcPr>
          <w:p w14:paraId="7E9B9635" w14:textId="397BEA3C" w:rsidR="00BB7165" w:rsidRDefault="00BB7165" w:rsidP="00BB71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2296,0</w:t>
            </w:r>
          </w:p>
        </w:tc>
        <w:tc>
          <w:tcPr>
            <w:tcW w:w="1597" w:type="dxa"/>
            <w:shd w:val="clear" w:color="auto" w:fill="auto"/>
          </w:tcPr>
          <w:p w14:paraId="31DE6977" w14:textId="1417B5AD" w:rsidR="00BB7165" w:rsidRDefault="00BB7165" w:rsidP="007C14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="007C145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7C145D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BB7165" w14:paraId="67E664BF" w14:textId="77777777" w:rsidTr="006B33A8">
        <w:tc>
          <w:tcPr>
            <w:tcW w:w="562" w:type="dxa"/>
            <w:shd w:val="clear" w:color="auto" w:fill="auto"/>
          </w:tcPr>
          <w:p w14:paraId="4E0CC388" w14:textId="399C299F" w:rsidR="00BB7165" w:rsidRDefault="00BB7165" w:rsidP="00BB71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349D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5AB6170A" w14:textId="0BDD69F8" w:rsidR="00BB7165" w:rsidRDefault="00BB7165" w:rsidP="00BB71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D3">
              <w:rPr>
                <w:rFonts w:ascii="Times New Roman" w:hAnsi="Times New Roman"/>
                <w:sz w:val="18"/>
                <w:szCs w:val="18"/>
              </w:rPr>
              <w:t>МКУ Централизованная бухгалтерия</w:t>
            </w:r>
          </w:p>
        </w:tc>
        <w:tc>
          <w:tcPr>
            <w:tcW w:w="1843" w:type="dxa"/>
            <w:shd w:val="clear" w:color="auto" w:fill="auto"/>
          </w:tcPr>
          <w:p w14:paraId="169EC449" w14:textId="718FA3C5" w:rsidR="00BB7165" w:rsidRDefault="00BB7165" w:rsidP="00BB71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Pr="007349D3">
              <w:rPr>
                <w:rFonts w:ascii="Times New Roman" w:hAnsi="Times New Roman"/>
                <w:sz w:val="18"/>
                <w:szCs w:val="18"/>
              </w:rPr>
              <w:t>9255,6</w:t>
            </w:r>
          </w:p>
        </w:tc>
        <w:tc>
          <w:tcPr>
            <w:tcW w:w="1559" w:type="dxa"/>
            <w:shd w:val="clear" w:color="auto" w:fill="auto"/>
          </w:tcPr>
          <w:p w14:paraId="63DCDC57" w14:textId="003B2B3D" w:rsidR="00BB7165" w:rsidRDefault="00BB7165" w:rsidP="00BB71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Pr="007349D3">
              <w:rPr>
                <w:rFonts w:ascii="Times New Roman" w:hAnsi="Times New Roman"/>
                <w:sz w:val="18"/>
                <w:szCs w:val="18"/>
              </w:rPr>
              <w:t>9255,6</w:t>
            </w:r>
          </w:p>
        </w:tc>
        <w:tc>
          <w:tcPr>
            <w:tcW w:w="1597" w:type="dxa"/>
            <w:shd w:val="clear" w:color="auto" w:fill="auto"/>
          </w:tcPr>
          <w:p w14:paraId="2AFDDBCF" w14:textId="1A490D17" w:rsidR="00BB7165" w:rsidRDefault="00BB7165" w:rsidP="007C14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7C145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="007C145D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349D3" w14:paraId="13432350" w14:textId="77777777" w:rsidTr="006B33A8">
        <w:tc>
          <w:tcPr>
            <w:tcW w:w="4673" w:type="dxa"/>
            <w:gridSpan w:val="2"/>
            <w:shd w:val="clear" w:color="auto" w:fill="auto"/>
          </w:tcPr>
          <w:p w14:paraId="56752A8E" w14:textId="63AFB9C5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D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 по непрограммным расходам</w:t>
            </w:r>
          </w:p>
        </w:tc>
        <w:tc>
          <w:tcPr>
            <w:tcW w:w="1843" w:type="dxa"/>
            <w:shd w:val="clear" w:color="auto" w:fill="auto"/>
          </w:tcPr>
          <w:p w14:paraId="67EE62E6" w14:textId="6BD43C2A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    </w:t>
            </w:r>
            <w:r w:rsidR="00BB716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  </w:t>
            </w:r>
            <w:r w:rsidR="00BB7165" w:rsidRPr="007349D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113611,5</w:t>
            </w:r>
          </w:p>
        </w:tc>
        <w:tc>
          <w:tcPr>
            <w:tcW w:w="1559" w:type="dxa"/>
            <w:shd w:val="clear" w:color="auto" w:fill="auto"/>
          </w:tcPr>
          <w:p w14:paraId="3F54FF2D" w14:textId="6F8114DD" w:rsidR="007349D3" w:rsidRDefault="00D56507" w:rsidP="007C14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  </w:t>
            </w:r>
            <w:r w:rsidR="007349D3" w:rsidRPr="007349D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</w:t>
            </w:r>
            <w:r w:rsidR="007C145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1280,2</w:t>
            </w:r>
          </w:p>
        </w:tc>
        <w:tc>
          <w:tcPr>
            <w:tcW w:w="1597" w:type="dxa"/>
            <w:shd w:val="clear" w:color="auto" w:fill="auto"/>
          </w:tcPr>
          <w:p w14:paraId="3ACE3139" w14:textId="5525E504" w:rsidR="007349D3" w:rsidRDefault="00D56507" w:rsidP="007C14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    </w:t>
            </w:r>
            <w:r w:rsidR="007C145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-</w:t>
            </w:r>
            <w:r w:rsidR="007349D3" w:rsidRPr="007349D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="007C145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2331,3</w:t>
            </w:r>
          </w:p>
        </w:tc>
      </w:tr>
    </w:tbl>
    <w:p w14:paraId="30846F78" w14:textId="77777777" w:rsidR="007349D3" w:rsidRPr="00151FAA" w:rsidRDefault="007349D3" w:rsidP="007E7A66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1E0FE5FB" w14:textId="607837D8" w:rsidR="00FE0E4A" w:rsidRPr="00151FAA" w:rsidRDefault="00443955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Проектом решения не вносятся изменения в годовые объемы </w:t>
      </w:r>
      <w:r w:rsidRPr="00443955">
        <w:rPr>
          <w:rFonts w:ascii="Times New Roman" w:hAnsi="Times New Roman"/>
          <w:b/>
          <w:sz w:val="24"/>
          <w:szCs w:val="24"/>
        </w:rPr>
        <w:t>межбюджетных трансфертов</w:t>
      </w:r>
      <w:r>
        <w:rPr>
          <w:rFonts w:ascii="Times New Roman" w:hAnsi="Times New Roman"/>
          <w:sz w:val="24"/>
          <w:szCs w:val="24"/>
        </w:rPr>
        <w:t>, предоставляемых из районного бюджета</w:t>
      </w:r>
      <w:r w:rsidR="00990BC2" w:rsidRPr="00151FAA">
        <w:rPr>
          <w:rFonts w:ascii="Times New Roman" w:hAnsi="Times New Roman"/>
          <w:sz w:val="24"/>
          <w:szCs w:val="24"/>
        </w:rPr>
        <w:t xml:space="preserve">.  </w:t>
      </w:r>
    </w:p>
    <w:p w14:paraId="67C57BC3" w14:textId="472B223A" w:rsidR="002F65D7" w:rsidRDefault="002F65D7" w:rsidP="002F65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Экспертизой установлено, что </w:t>
      </w:r>
      <w:r w:rsidR="001877C3">
        <w:rPr>
          <w:rFonts w:ascii="Times New Roman" w:hAnsi="Times New Roman"/>
          <w:sz w:val="24"/>
          <w:szCs w:val="24"/>
        </w:rPr>
        <w:t xml:space="preserve">показатели </w:t>
      </w:r>
      <w:r w:rsidRPr="00151FAA">
        <w:rPr>
          <w:rFonts w:ascii="Times New Roman" w:hAnsi="Times New Roman"/>
          <w:sz w:val="24"/>
          <w:szCs w:val="24"/>
        </w:rPr>
        <w:t xml:space="preserve">расходных обязательств, </w:t>
      </w:r>
      <w:r w:rsidR="001877C3">
        <w:rPr>
          <w:rFonts w:ascii="Times New Roman" w:hAnsi="Times New Roman"/>
          <w:sz w:val="24"/>
          <w:szCs w:val="24"/>
        </w:rPr>
        <w:t xml:space="preserve">представленных в </w:t>
      </w:r>
      <w:r w:rsidR="001877C3" w:rsidRPr="00151FAA">
        <w:rPr>
          <w:rFonts w:ascii="Times New Roman" w:hAnsi="Times New Roman"/>
          <w:sz w:val="24"/>
          <w:szCs w:val="24"/>
        </w:rPr>
        <w:t>проект</w:t>
      </w:r>
      <w:r w:rsidR="001877C3">
        <w:rPr>
          <w:rFonts w:ascii="Times New Roman" w:hAnsi="Times New Roman"/>
          <w:sz w:val="24"/>
          <w:szCs w:val="24"/>
        </w:rPr>
        <w:t>е</w:t>
      </w:r>
      <w:r w:rsidR="001877C3" w:rsidRPr="00151FAA">
        <w:rPr>
          <w:rFonts w:ascii="Times New Roman" w:hAnsi="Times New Roman"/>
          <w:sz w:val="24"/>
          <w:szCs w:val="24"/>
        </w:rPr>
        <w:t xml:space="preserve"> </w:t>
      </w:r>
      <w:r w:rsidR="001877C3">
        <w:rPr>
          <w:rFonts w:ascii="Times New Roman" w:hAnsi="Times New Roman"/>
          <w:sz w:val="24"/>
          <w:szCs w:val="24"/>
        </w:rPr>
        <w:t>решения</w:t>
      </w:r>
      <w:r w:rsidR="001877C3" w:rsidRPr="00151FAA">
        <w:rPr>
          <w:rFonts w:ascii="Times New Roman" w:hAnsi="Times New Roman"/>
          <w:sz w:val="24"/>
          <w:szCs w:val="24"/>
        </w:rPr>
        <w:t xml:space="preserve"> </w:t>
      </w:r>
      <w:r w:rsidR="001877C3">
        <w:rPr>
          <w:rFonts w:ascii="Times New Roman" w:hAnsi="Times New Roman"/>
          <w:sz w:val="24"/>
          <w:szCs w:val="24"/>
        </w:rPr>
        <w:t xml:space="preserve">и </w:t>
      </w:r>
      <w:r w:rsidRPr="00151FAA">
        <w:rPr>
          <w:rFonts w:ascii="Times New Roman" w:hAnsi="Times New Roman"/>
          <w:sz w:val="24"/>
          <w:szCs w:val="24"/>
        </w:rPr>
        <w:t>изменяющи</w:t>
      </w:r>
      <w:r w:rsidR="001877C3">
        <w:rPr>
          <w:rFonts w:ascii="Times New Roman" w:hAnsi="Times New Roman"/>
          <w:sz w:val="24"/>
          <w:szCs w:val="24"/>
        </w:rPr>
        <w:t>х</w:t>
      </w:r>
      <w:r w:rsidRPr="00151FAA">
        <w:rPr>
          <w:rFonts w:ascii="Times New Roman" w:hAnsi="Times New Roman"/>
          <w:sz w:val="24"/>
          <w:szCs w:val="24"/>
        </w:rPr>
        <w:t xml:space="preserve"> ранее утвержденные показатели и </w:t>
      </w:r>
      <w:r w:rsidR="001877C3">
        <w:rPr>
          <w:rFonts w:ascii="Times New Roman" w:hAnsi="Times New Roman"/>
          <w:sz w:val="24"/>
          <w:szCs w:val="24"/>
        </w:rPr>
        <w:t xml:space="preserve">показатели </w:t>
      </w:r>
      <w:r w:rsidRPr="00151FAA">
        <w:rPr>
          <w:rFonts w:ascii="Times New Roman" w:hAnsi="Times New Roman"/>
          <w:sz w:val="24"/>
          <w:szCs w:val="24"/>
        </w:rPr>
        <w:t xml:space="preserve">дополнительно вводимых расходных обязательств отражены в соответствии с бюджетной классификацией расходов бюджета и соответствуют целям их </w:t>
      </w:r>
      <w:r>
        <w:rPr>
          <w:rFonts w:ascii="Times New Roman" w:hAnsi="Times New Roman"/>
          <w:sz w:val="24"/>
          <w:szCs w:val="24"/>
        </w:rPr>
        <w:t>назначения, что соответствует требованиям п. 2.1. статьи 219 БК РФ</w:t>
      </w:r>
      <w:r w:rsidRPr="00151FAA">
        <w:rPr>
          <w:rFonts w:ascii="Times New Roman" w:hAnsi="Times New Roman"/>
          <w:sz w:val="24"/>
          <w:szCs w:val="24"/>
        </w:rPr>
        <w:t>.</w:t>
      </w:r>
    </w:p>
    <w:p w14:paraId="1E29CF05" w14:textId="3965A81D" w:rsidR="002F65D7" w:rsidRDefault="002F65D7" w:rsidP="002F6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51FAA">
        <w:rPr>
          <w:rFonts w:ascii="Times New Roman" w:hAnsi="Times New Roman"/>
          <w:sz w:val="24"/>
          <w:szCs w:val="24"/>
        </w:rPr>
        <w:t>В пред</w:t>
      </w:r>
      <w:r>
        <w:rPr>
          <w:rFonts w:ascii="Times New Roman" w:hAnsi="Times New Roman"/>
          <w:sz w:val="24"/>
          <w:szCs w:val="24"/>
        </w:rPr>
        <w:t>о</w:t>
      </w:r>
      <w:r w:rsidRPr="00151FAA">
        <w:rPr>
          <w:rFonts w:ascii="Times New Roman" w:hAnsi="Times New Roman"/>
          <w:sz w:val="24"/>
          <w:szCs w:val="24"/>
        </w:rPr>
        <w:t xml:space="preserve">ставленном проекте уточненные </w:t>
      </w:r>
      <w:r w:rsidR="001877C3">
        <w:rPr>
          <w:rFonts w:ascii="Times New Roman" w:hAnsi="Times New Roman"/>
          <w:sz w:val="24"/>
          <w:szCs w:val="24"/>
        </w:rPr>
        <w:t>показатели</w:t>
      </w:r>
      <w:r w:rsidRPr="00151FAA">
        <w:rPr>
          <w:rFonts w:ascii="Times New Roman" w:hAnsi="Times New Roman"/>
          <w:sz w:val="24"/>
          <w:szCs w:val="24"/>
        </w:rPr>
        <w:t xml:space="preserve"> расходных обязательств распределены по разделам, подразделам, целевым статьям, видам расходов, главным распорядителям бюджетных средств, муниципальным программам и непрограммным направлениям деятельности, что соответствует требованиям статьи 37 Положения о бюджетном процессе в Саянском районе, утвержденного решением Саянского районного Совета депутатов от 14.11.2019 № 52-286.</w:t>
      </w:r>
    </w:p>
    <w:p w14:paraId="56FF7463" w14:textId="77777777" w:rsidR="00B05F45" w:rsidRDefault="00B05F45" w:rsidP="002F6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6C1A09" w14:textId="1B57CF18" w:rsidR="00B05F45" w:rsidRDefault="00B05F45" w:rsidP="00B05F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1FAA">
        <w:rPr>
          <w:rFonts w:ascii="Times New Roman" w:hAnsi="Times New Roman"/>
          <w:b/>
          <w:sz w:val="24"/>
          <w:szCs w:val="24"/>
          <w:u w:val="single"/>
        </w:rPr>
        <w:t xml:space="preserve">Изменение </w:t>
      </w:r>
      <w:r w:rsidR="002353E4">
        <w:rPr>
          <w:rFonts w:ascii="Times New Roman" w:hAnsi="Times New Roman"/>
          <w:b/>
          <w:sz w:val="24"/>
          <w:szCs w:val="24"/>
          <w:u w:val="single"/>
        </w:rPr>
        <w:t>расх</w:t>
      </w:r>
      <w:r w:rsidRPr="00151FAA">
        <w:rPr>
          <w:rFonts w:ascii="Times New Roman" w:hAnsi="Times New Roman"/>
          <w:b/>
          <w:sz w:val="24"/>
          <w:szCs w:val="24"/>
          <w:u w:val="single"/>
        </w:rPr>
        <w:t xml:space="preserve">одной части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районного </w:t>
      </w:r>
      <w:r w:rsidRPr="00151FAA">
        <w:rPr>
          <w:rFonts w:ascii="Times New Roman" w:hAnsi="Times New Roman"/>
          <w:b/>
          <w:sz w:val="24"/>
          <w:szCs w:val="24"/>
          <w:u w:val="single"/>
        </w:rPr>
        <w:t>бюджета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на плановый период 2025-2026 годов</w:t>
      </w:r>
    </w:p>
    <w:p w14:paraId="7E3B9EBD" w14:textId="4D542111" w:rsidR="00B05F45" w:rsidRDefault="00B05F45" w:rsidP="00B05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Проектом предлагается увеличить прогнозируемый общий объем </w:t>
      </w:r>
      <w:r w:rsidR="001E62E0">
        <w:rPr>
          <w:rFonts w:ascii="Times New Roman" w:hAnsi="Times New Roman"/>
          <w:sz w:val="24"/>
          <w:szCs w:val="24"/>
        </w:rPr>
        <w:t>расходов</w:t>
      </w:r>
      <w:r>
        <w:rPr>
          <w:rFonts w:ascii="Times New Roman" w:hAnsi="Times New Roman"/>
          <w:sz w:val="24"/>
          <w:szCs w:val="24"/>
        </w:rPr>
        <w:t xml:space="preserve"> районного бюджета на 2025 год на </w:t>
      </w:r>
      <w:r w:rsidRPr="0010390A">
        <w:rPr>
          <w:rFonts w:ascii="Times New Roman" w:hAnsi="Times New Roman"/>
          <w:b/>
          <w:sz w:val="24"/>
          <w:szCs w:val="24"/>
        </w:rPr>
        <w:t>4149,6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 и утвердить его в сумме 815113,7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., прогнозируемый общий объем </w:t>
      </w:r>
      <w:r w:rsidR="001E62E0">
        <w:rPr>
          <w:rFonts w:ascii="Times New Roman" w:hAnsi="Times New Roman"/>
          <w:sz w:val="24"/>
          <w:szCs w:val="24"/>
        </w:rPr>
        <w:t>расходов</w:t>
      </w:r>
      <w:r>
        <w:rPr>
          <w:rFonts w:ascii="Times New Roman" w:hAnsi="Times New Roman"/>
          <w:sz w:val="24"/>
          <w:szCs w:val="24"/>
        </w:rPr>
        <w:t xml:space="preserve"> районного бюджета на 2026 год на </w:t>
      </w:r>
      <w:r w:rsidRPr="0010390A">
        <w:rPr>
          <w:rFonts w:ascii="Times New Roman" w:hAnsi="Times New Roman"/>
          <w:b/>
          <w:sz w:val="24"/>
          <w:szCs w:val="24"/>
        </w:rPr>
        <w:t>150,0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 и утвердить в сумме 813923,4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952E16A" w14:textId="7A900381" w:rsidR="00B451CD" w:rsidRDefault="00B451CD" w:rsidP="00B05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нужды образования в 2025 и 2026 годах дополнительно планируется направить по 150,0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., на решение вопросов в области физической культуры и спорта в 2025 году – 3999,6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1E36F11" w14:textId="77777777" w:rsidR="00B451CD" w:rsidRDefault="00B451CD" w:rsidP="00A877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EC6FB90" w14:textId="77777777" w:rsidR="00A8777B" w:rsidRPr="00A8777B" w:rsidRDefault="00A8777B" w:rsidP="00A877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8777B">
        <w:rPr>
          <w:rFonts w:ascii="Times New Roman" w:hAnsi="Times New Roman"/>
          <w:b/>
          <w:sz w:val="24"/>
          <w:szCs w:val="24"/>
          <w:u w:val="single"/>
        </w:rPr>
        <w:t>Дефицит бюджета</w:t>
      </w:r>
    </w:p>
    <w:p w14:paraId="72AD9714" w14:textId="4B86DA60" w:rsidR="00A8777B" w:rsidRPr="00A8777B" w:rsidRDefault="00A8777B" w:rsidP="00A87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77B">
        <w:rPr>
          <w:rFonts w:ascii="Times New Roman" w:hAnsi="Times New Roman"/>
          <w:sz w:val="24"/>
          <w:szCs w:val="24"/>
        </w:rPr>
        <w:t xml:space="preserve">Размер дефицита </w:t>
      </w:r>
      <w:r w:rsidR="00D56507">
        <w:rPr>
          <w:rFonts w:ascii="Times New Roman" w:hAnsi="Times New Roman"/>
          <w:sz w:val="24"/>
          <w:szCs w:val="24"/>
        </w:rPr>
        <w:t xml:space="preserve">районного </w:t>
      </w:r>
      <w:r w:rsidRPr="00A8777B">
        <w:rPr>
          <w:rFonts w:ascii="Times New Roman" w:hAnsi="Times New Roman"/>
          <w:sz w:val="24"/>
          <w:szCs w:val="24"/>
        </w:rPr>
        <w:t xml:space="preserve">бюджета предлагается утвердить в сумме </w:t>
      </w:r>
      <w:r w:rsidR="005B5209" w:rsidRPr="005B5209">
        <w:rPr>
          <w:rFonts w:ascii="Times New Roman" w:hAnsi="Times New Roman"/>
          <w:b/>
          <w:sz w:val="24"/>
          <w:szCs w:val="24"/>
        </w:rPr>
        <w:t>59</w:t>
      </w:r>
      <w:r>
        <w:rPr>
          <w:rFonts w:ascii="Times New Roman" w:hAnsi="Times New Roman"/>
          <w:b/>
          <w:sz w:val="24"/>
          <w:szCs w:val="24"/>
        </w:rPr>
        <w:t>70,0</w:t>
      </w:r>
      <w:r w:rsidRPr="00A877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8777B">
        <w:rPr>
          <w:rFonts w:ascii="Times New Roman" w:hAnsi="Times New Roman"/>
          <w:sz w:val="24"/>
          <w:szCs w:val="24"/>
        </w:rPr>
        <w:t>тыс.руб</w:t>
      </w:r>
      <w:proofErr w:type="spellEnd"/>
      <w:r w:rsidRPr="00A8777B">
        <w:rPr>
          <w:rFonts w:ascii="Times New Roman" w:hAnsi="Times New Roman"/>
          <w:sz w:val="24"/>
          <w:szCs w:val="24"/>
        </w:rPr>
        <w:t xml:space="preserve">. </w:t>
      </w:r>
    </w:p>
    <w:p w14:paraId="0889DD52" w14:textId="2AAD2D46" w:rsidR="00A8777B" w:rsidRPr="00A8777B" w:rsidRDefault="00A8777B" w:rsidP="00A87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77B">
        <w:rPr>
          <w:rFonts w:ascii="Times New Roman" w:hAnsi="Times New Roman"/>
          <w:sz w:val="24"/>
          <w:szCs w:val="24"/>
        </w:rPr>
        <w:t>Источниками внутреннего финансирования дефицита бюджета будут являться остатки средств районного бюджета на 01.01.202</w:t>
      </w:r>
      <w:r>
        <w:rPr>
          <w:rFonts w:ascii="Times New Roman" w:hAnsi="Times New Roman"/>
          <w:sz w:val="24"/>
          <w:szCs w:val="24"/>
        </w:rPr>
        <w:t>4</w:t>
      </w:r>
      <w:r w:rsidRPr="00A8777B">
        <w:rPr>
          <w:rFonts w:ascii="Times New Roman" w:hAnsi="Times New Roman"/>
          <w:sz w:val="24"/>
          <w:szCs w:val="24"/>
        </w:rPr>
        <w:t xml:space="preserve">г. в сумме </w:t>
      </w:r>
      <w:r w:rsidRPr="0045690D">
        <w:rPr>
          <w:rFonts w:ascii="Times New Roman" w:hAnsi="Times New Roman"/>
          <w:sz w:val="24"/>
          <w:szCs w:val="24"/>
        </w:rPr>
        <w:t>3770,0</w:t>
      </w:r>
      <w:r w:rsidRPr="00A877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8777B">
        <w:rPr>
          <w:rFonts w:ascii="Times New Roman" w:hAnsi="Times New Roman"/>
          <w:sz w:val="24"/>
          <w:szCs w:val="24"/>
        </w:rPr>
        <w:t>тыс.руб</w:t>
      </w:r>
      <w:proofErr w:type="spellEnd"/>
      <w:r w:rsidRPr="00A8777B">
        <w:rPr>
          <w:rFonts w:ascii="Times New Roman" w:hAnsi="Times New Roman"/>
          <w:sz w:val="24"/>
          <w:szCs w:val="24"/>
        </w:rPr>
        <w:t>.</w:t>
      </w:r>
      <w:r w:rsidR="005B5209">
        <w:rPr>
          <w:rFonts w:ascii="Times New Roman" w:hAnsi="Times New Roman"/>
          <w:sz w:val="24"/>
          <w:szCs w:val="24"/>
        </w:rPr>
        <w:t xml:space="preserve"> и бюджетный кредит в сумме 2200,0 </w:t>
      </w:r>
      <w:proofErr w:type="spellStart"/>
      <w:r w:rsidR="005B5209">
        <w:rPr>
          <w:rFonts w:ascii="Times New Roman" w:hAnsi="Times New Roman"/>
          <w:sz w:val="24"/>
          <w:szCs w:val="24"/>
        </w:rPr>
        <w:t>тыс.руб</w:t>
      </w:r>
      <w:proofErr w:type="spellEnd"/>
      <w:r w:rsidR="005B5209">
        <w:rPr>
          <w:rFonts w:ascii="Times New Roman" w:hAnsi="Times New Roman"/>
          <w:sz w:val="24"/>
          <w:szCs w:val="24"/>
        </w:rPr>
        <w:t xml:space="preserve">. </w:t>
      </w:r>
      <w:r w:rsidRPr="00A8777B">
        <w:rPr>
          <w:rFonts w:ascii="Times New Roman" w:hAnsi="Times New Roman"/>
          <w:sz w:val="24"/>
          <w:szCs w:val="24"/>
        </w:rPr>
        <w:t xml:space="preserve"> (Приложение №1 к проекту решения).</w:t>
      </w:r>
    </w:p>
    <w:p w14:paraId="2BFC3A6D" w14:textId="5791DE74" w:rsidR="00A8777B" w:rsidRPr="00A8777B" w:rsidRDefault="00A8777B" w:rsidP="00A87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п.</w:t>
      </w:r>
      <w:r w:rsidRPr="00A8777B">
        <w:rPr>
          <w:rFonts w:ascii="Times New Roman" w:hAnsi="Times New Roman"/>
          <w:sz w:val="24"/>
          <w:szCs w:val="24"/>
        </w:rPr>
        <w:t xml:space="preserve"> 3 статьи 92.1. и п</w:t>
      </w:r>
      <w:r>
        <w:rPr>
          <w:rFonts w:ascii="Times New Roman" w:hAnsi="Times New Roman"/>
          <w:sz w:val="24"/>
          <w:szCs w:val="24"/>
        </w:rPr>
        <w:t>.</w:t>
      </w:r>
      <w:r w:rsidRPr="00A8777B">
        <w:rPr>
          <w:rFonts w:ascii="Times New Roman" w:hAnsi="Times New Roman"/>
          <w:sz w:val="24"/>
          <w:szCs w:val="24"/>
        </w:rPr>
        <w:t xml:space="preserve"> 4 статьи 136 Бюджетного кодекса РФ для Саянского муниципального района Красноярского края действуют ограничения в части установления </w:t>
      </w:r>
      <w:r w:rsidRPr="00A8777B">
        <w:rPr>
          <w:rFonts w:ascii="Times New Roman" w:hAnsi="Times New Roman"/>
          <w:sz w:val="24"/>
          <w:szCs w:val="24"/>
        </w:rPr>
        <w:lastRenderedPageBreak/>
        <w:t xml:space="preserve">размера дефицита районного бюджета (не более 5 процентов утвержденного общего годового объема доходов местного бюджета без учета утвержденного объема безвозмездных поступлений). </w:t>
      </w:r>
    </w:p>
    <w:p w14:paraId="500E918A" w14:textId="0F484869" w:rsidR="00A8777B" w:rsidRPr="00A8777B" w:rsidRDefault="00A8777B" w:rsidP="005B5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777B">
        <w:rPr>
          <w:rFonts w:ascii="Times New Roman" w:hAnsi="Times New Roman"/>
          <w:sz w:val="24"/>
          <w:szCs w:val="24"/>
        </w:rPr>
        <w:t>Предельный размер дефицита бюджета, исходя из годового объема налоговых и неналоговых доходов 6</w:t>
      </w:r>
      <w:r>
        <w:rPr>
          <w:rFonts w:ascii="Times New Roman" w:hAnsi="Times New Roman"/>
          <w:sz w:val="24"/>
          <w:szCs w:val="24"/>
        </w:rPr>
        <w:t>7125,6</w:t>
      </w:r>
      <w:r w:rsidRPr="00A877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777B">
        <w:rPr>
          <w:rFonts w:ascii="Times New Roman" w:hAnsi="Times New Roman"/>
          <w:sz w:val="24"/>
          <w:szCs w:val="24"/>
        </w:rPr>
        <w:t>тыс.руб</w:t>
      </w:r>
      <w:proofErr w:type="spellEnd"/>
      <w:r w:rsidRPr="00A8777B">
        <w:rPr>
          <w:rFonts w:ascii="Times New Roman" w:hAnsi="Times New Roman"/>
          <w:sz w:val="24"/>
          <w:szCs w:val="24"/>
        </w:rPr>
        <w:t>. может составлять не более 33</w:t>
      </w:r>
      <w:r>
        <w:rPr>
          <w:rFonts w:ascii="Times New Roman" w:hAnsi="Times New Roman"/>
          <w:sz w:val="24"/>
          <w:szCs w:val="24"/>
        </w:rPr>
        <w:t>56</w:t>
      </w:r>
      <w:r w:rsidRPr="00A877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</w:t>
      </w:r>
      <w:r w:rsidRPr="00A877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777B">
        <w:rPr>
          <w:rFonts w:ascii="Times New Roman" w:hAnsi="Times New Roman"/>
          <w:sz w:val="24"/>
          <w:szCs w:val="24"/>
        </w:rPr>
        <w:t>тыс.руб</w:t>
      </w:r>
      <w:proofErr w:type="spellEnd"/>
      <w:r w:rsidRPr="00A8777B">
        <w:rPr>
          <w:rFonts w:ascii="Times New Roman" w:hAnsi="Times New Roman"/>
          <w:sz w:val="24"/>
          <w:szCs w:val="24"/>
        </w:rPr>
        <w:t>.</w:t>
      </w:r>
      <w:r w:rsidR="005B5209">
        <w:rPr>
          <w:rFonts w:ascii="Times New Roman" w:hAnsi="Times New Roman"/>
          <w:sz w:val="24"/>
          <w:szCs w:val="24"/>
        </w:rPr>
        <w:t xml:space="preserve"> </w:t>
      </w:r>
      <w:r w:rsidRPr="00A8777B">
        <w:rPr>
          <w:rFonts w:ascii="Times New Roman" w:hAnsi="Times New Roman"/>
          <w:sz w:val="24"/>
          <w:szCs w:val="24"/>
        </w:rPr>
        <w:t>Согласно положениям п.3 статьи 92.1. Бюджетного кодекса РФ дефицит бюджета может превысить установленный ограничениями размер на сумму снижения остатков средств на счете районного бюджета на 01.01.202</w:t>
      </w:r>
      <w:r w:rsidR="0045690D">
        <w:rPr>
          <w:rFonts w:ascii="Times New Roman" w:hAnsi="Times New Roman"/>
          <w:sz w:val="24"/>
          <w:szCs w:val="24"/>
        </w:rPr>
        <w:t>4</w:t>
      </w:r>
      <w:r w:rsidRPr="00A8777B">
        <w:rPr>
          <w:rFonts w:ascii="Times New Roman" w:hAnsi="Times New Roman"/>
          <w:sz w:val="24"/>
          <w:szCs w:val="24"/>
        </w:rPr>
        <w:t xml:space="preserve">г. в сумме </w:t>
      </w:r>
      <w:r w:rsidR="0045690D" w:rsidRPr="0045690D">
        <w:rPr>
          <w:rFonts w:ascii="Times New Roman" w:hAnsi="Times New Roman"/>
          <w:sz w:val="24"/>
          <w:szCs w:val="24"/>
        </w:rPr>
        <w:t>3770,0</w:t>
      </w:r>
      <w:r w:rsidRPr="00A877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8777B">
        <w:rPr>
          <w:rFonts w:ascii="Times New Roman" w:hAnsi="Times New Roman"/>
          <w:sz w:val="24"/>
          <w:szCs w:val="24"/>
        </w:rPr>
        <w:t>тыс.руб</w:t>
      </w:r>
      <w:proofErr w:type="spellEnd"/>
      <w:r w:rsidRPr="00A8777B">
        <w:rPr>
          <w:rFonts w:ascii="Times New Roman" w:hAnsi="Times New Roman"/>
          <w:sz w:val="24"/>
          <w:szCs w:val="24"/>
        </w:rPr>
        <w:t>.</w:t>
      </w:r>
      <w:r w:rsidR="005B5209">
        <w:rPr>
          <w:rFonts w:ascii="Times New Roman" w:hAnsi="Times New Roman"/>
          <w:sz w:val="24"/>
          <w:szCs w:val="24"/>
        </w:rPr>
        <w:t xml:space="preserve"> </w:t>
      </w:r>
      <w:r w:rsidR="00A86AE9">
        <w:rPr>
          <w:rFonts w:ascii="Times New Roman" w:hAnsi="Times New Roman"/>
          <w:sz w:val="24"/>
          <w:szCs w:val="24"/>
        </w:rPr>
        <w:t xml:space="preserve">Исходя из данных норм, допустимый </w:t>
      </w:r>
      <w:r w:rsidR="005B5209">
        <w:rPr>
          <w:rFonts w:ascii="Times New Roman" w:hAnsi="Times New Roman"/>
          <w:sz w:val="24"/>
          <w:szCs w:val="24"/>
        </w:rPr>
        <w:t xml:space="preserve">размер дефицита районного бюджета </w:t>
      </w:r>
      <w:r w:rsidR="00A86AE9">
        <w:rPr>
          <w:rFonts w:ascii="Times New Roman" w:hAnsi="Times New Roman"/>
          <w:sz w:val="24"/>
          <w:szCs w:val="24"/>
        </w:rPr>
        <w:t xml:space="preserve">7126,3 </w:t>
      </w:r>
      <w:proofErr w:type="spellStart"/>
      <w:r w:rsidR="00A86AE9">
        <w:rPr>
          <w:rFonts w:ascii="Times New Roman" w:hAnsi="Times New Roman"/>
          <w:sz w:val="24"/>
          <w:szCs w:val="24"/>
        </w:rPr>
        <w:t>тыс.руб</w:t>
      </w:r>
      <w:proofErr w:type="spellEnd"/>
      <w:r w:rsidR="00A86AE9">
        <w:rPr>
          <w:rFonts w:ascii="Times New Roman" w:hAnsi="Times New Roman"/>
          <w:sz w:val="24"/>
          <w:szCs w:val="24"/>
        </w:rPr>
        <w:t>.</w:t>
      </w:r>
      <w:r w:rsidR="005B5209">
        <w:rPr>
          <w:rFonts w:ascii="Times New Roman" w:hAnsi="Times New Roman"/>
          <w:sz w:val="24"/>
          <w:szCs w:val="24"/>
        </w:rPr>
        <w:t xml:space="preserve"> </w:t>
      </w:r>
    </w:p>
    <w:p w14:paraId="59F23AE4" w14:textId="68DF5EB8" w:rsidR="00A8777B" w:rsidRPr="00A8777B" w:rsidRDefault="00A8777B" w:rsidP="00A8777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8777B">
        <w:rPr>
          <w:rFonts w:ascii="Times New Roman" w:hAnsi="Times New Roman"/>
          <w:sz w:val="24"/>
          <w:szCs w:val="24"/>
        </w:rPr>
        <w:t>С учетом вышеизложенного, ограничения</w:t>
      </w:r>
      <w:r>
        <w:rPr>
          <w:rFonts w:ascii="Times New Roman" w:hAnsi="Times New Roman"/>
          <w:sz w:val="24"/>
          <w:szCs w:val="24"/>
        </w:rPr>
        <w:t>, установленные п. 3 статьи 92.1 БК РФ</w:t>
      </w:r>
      <w:r w:rsidRPr="00A8777B">
        <w:rPr>
          <w:rFonts w:ascii="Times New Roman" w:hAnsi="Times New Roman"/>
          <w:sz w:val="24"/>
          <w:szCs w:val="24"/>
        </w:rPr>
        <w:t xml:space="preserve"> в части утверждения размера дефицита бюджета </w:t>
      </w:r>
      <w:r w:rsidR="00B451CD">
        <w:rPr>
          <w:rFonts w:ascii="Times New Roman" w:hAnsi="Times New Roman"/>
          <w:sz w:val="24"/>
          <w:szCs w:val="24"/>
        </w:rPr>
        <w:t xml:space="preserve">в представленном проекте решения </w:t>
      </w:r>
      <w:r w:rsidRPr="00A8777B">
        <w:rPr>
          <w:rFonts w:ascii="Times New Roman" w:hAnsi="Times New Roman"/>
          <w:sz w:val="24"/>
          <w:szCs w:val="24"/>
        </w:rPr>
        <w:t>соблюдены.</w:t>
      </w:r>
    </w:p>
    <w:p w14:paraId="29935722" w14:textId="77777777" w:rsidR="00FE0E4A" w:rsidRPr="00151FAA" w:rsidRDefault="00FE0E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4827345" w14:textId="6E75EB78" w:rsidR="00FE0E4A" w:rsidRPr="00151FAA" w:rsidRDefault="00C205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1FAA">
        <w:rPr>
          <w:rFonts w:ascii="Times New Roman" w:hAnsi="Times New Roman"/>
          <w:b/>
          <w:sz w:val="24"/>
          <w:szCs w:val="24"/>
          <w:u w:val="single"/>
        </w:rPr>
        <w:t xml:space="preserve">Муниципальный долг </w:t>
      </w:r>
      <w:r w:rsidR="00694761" w:rsidRPr="00151FAA">
        <w:rPr>
          <w:rFonts w:ascii="Times New Roman" w:hAnsi="Times New Roman"/>
          <w:b/>
          <w:sz w:val="24"/>
          <w:szCs w:val="24"/>
          <w:u w:val="single"/>
        </w:rPr>
        <w:t xml:space="preserve">и источники </w:t>
      </w:r>
      <w:r w:rsidR="009C00AB">
        <w:rPr>
          <w:rFonts w:ascii="Times New Roman" w:hAnsi="Times New Roman"/>
          <w:b/>
          <w:sz w:val="24"/>
          <w:szCs w:val="24"/>
          <w:u w:val="single"/>
        </w:rPr>
        <w:t>его погашения</w:t>
      </w:r>
    </w:p>
    <w:p w14:paraId="7FB78F03" w14:textId="6B18A306" w:rsidR="00307AEF" w:rsidRDefault="00307A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Проектом решения предлагается внести изменения в Программу муниципальных внутренних заимствований и утвердить объем заимствований Саянского района в форме бюджетного кредита в сумме 2200,0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3716B5" w:rsidRPr="00151FAA">
        <w:rPr>
          <w:rFonts w:ascii="Times New Roman" w:hAnsi="Times New Roman"/>
          <w:sz w:val="24"/>
          <w:szCs w:val="24"/>
        </w:rPr>
        <w:t xml:space="preserve"> (Приложение № </w:t>
      </w:r>
      <w:r w:rsidR="003716B5">
        <w:rPr>
          <w:rFonts w:ascii="Times New Roman" w:hAnsi="Times New Roman"/>
          <w:sz w:val="24"/>
          <w:szCs w:val="24"/>
        </w:rPr>
        <w:t>6</w:t>
      </w:r>
      <w:r w:rsidR="003716B5" w:rsidRPr="00151FAA">
        <w:rPr>
          <w:rFonts w:ascii="Times New Roman" w:hAnsi="Times New Roman"/>
          <w:sz w:val="24"/>
          <w:szCs w:val="24"/>
        </w:rPr>
        <w:t xml:space="preserve"> к </w:t>
      </w:r>
      <w:r w:rsidR="003716B5">
        <w:rPr>
          <w:rFonts w:ascii="Times New Roman" w:hAnsi="Times New Roman"/>
          <w:sz w:val="24"/>
          <w:szCs w:val="24"/>
        </w:rPr>
        <w:t>п</w:t>
      </w:r>
      <w:r w:rsidR="003716B5" w:rsidRPr="00151FAA">
        <w:rPr>
          <w:rFonts w:ascii="Times New Roman" w:hAnsi="Times New Roman"/>
          <w:sz w:val="24"/>
          <w:szCs w:val="24"/>
        </w:rPr>
        <w:t>роекту решения)</w:t>
      </w:r>
    </w:p>
    <w:p w14:paraId="7E2C00BF" w14:textId="77777777" w:rsidR="00307AEF" w:rsidRDefault="00307A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бюджетного кредита планируется направить на погашение дефицита районного бюджета.</w:t>
      </w:r>
    </w:p>
    <w:p w14:paraId="6EC29D8B" w14:textId="77777777" w:rsidR="00FE0E4A" w:rsidRPr="00151FAA" w:rsidRDefault="00990B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14:paraId="3B22CCC4" w14:textId="7282418B" w:rsidR="00FE0E4A" w:rsidRPr="00151FAA" w:rsidRDefault="00990BC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007F7B">
        <w:rPr>
          <w:rFonts w:ascii="Times New Roman" w:hAnsi="Times New Roman"/>
          <w:sz w:val="24"/>
          <w:szCs w:val="24"/>
        </w:rPr>
        <w:t xml:space="preserve">             </w:t>
      </w:r>
      <w:r w:rsidRPr="00151FAA">
        <w:rPr>
          <w:rFonts w:ascii="Times New Roman" w:hAnsi="Times New Roman"/>
          <w:sz w:val="24"/>
          <w:szCs w:val="24"/>
        </w:rPr>
        <w:t xml:space="preserve">  </w:t>
      </w:r>
      <w:r w:rsidRPr="00151FAA">
        <w:rPr>
          <w:rFonts w:ascii="Times New Roman" w:hAnsi="Times New Roman"/>
          <w:b/>
          <w:sz w:val="24"/>
          <w:szCs w:val="24"/>
        </w:rPr>
        <w:t>Выводы и предложения:</w:t>
      </w:r>
    </w:p>
    <w:p w14:paraId="06A35143" w14:textId="4D2900C5" w:rsidR="00962A56" w:rsidRDefault="00962A56" w:rsidP="00962A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1.  Предлагаемые изменения </w:t>
      </w:r>
      <w:r>
        <w:rPr>
          <w:rFonts w:ascii="Times New Roman" w:hAnsi="Times New Roman"/>
          <w:sz w:val="24"/>
          <w:szCs w:val="24"/>
        </w:rPr>
        <w:t xml:space="preserve">и дополнения </w:t>
      </w:r>
      <w:r w:rsidRPr="00151FA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доходную и расходную части</w:t>
      </w:r>
      <w:r w:rsidRPr="00151FAA">
        <w:rPr>
          <w:rFonts w:ascii="Times New Roman" w:hAnsi="Times New Roman"/>
          <w:sz w:val="24"/>
          <w:szCs w:val="24"/>
        </w:rPr>
        <w:t xml:space="preserve"> районного бюджета </w:t>
      </w:r>
      <w:r>
        <w:rPr>
          <w:rFonts w:ascii="Times New Roman" w:hAnsi="Times New Roman"/>
          <w:sz w:val="24"/>
          <w:szCs w:val="24"/>
        </w:rPr>
        <w:t xml:space="preserve">отражены в проекте с соблюдением </w:t>
      </w:r>
      <w:r w:rsidRPr="00151FAA">
        <w:rPr>
          <w:rFonts w:ascii="Times New Roman" w:hAnsi="Times New Roman"/>
          <w:sz w:val="24"/>
          <w:szCs w:val="24"/>
        </w:rPr>
        <w:t>требовани</w:t>
      </w:r>
      <w:r>
        <w:rPr>
          <w:rFonts w:ascii="Times New Roman" w:hAnsi="Times New Roman"/>
          <w:sz w:val="24"/>
          <w:szCs w:val="24"/>
        </w:rPr>
        <w:t>й</w:t>
      </w:r>
      <w:r w:rsidRPr="00151FAA">
        <w:rPr>
          <w:rFonts w:ascii="Times New Roman" w:hAnsi="Times New Roman"/>
          <w:sz w:val="24"/>
          <w:szCs w:val="24"/>
        </w:rPr>
        <w:t xml:space="preserve"> бюджетного законодательства</w:t>
      </w:r>
      <w:r>
        <w:rPr>
          <w:rFonts w:ascii="Times New Roman" w:hAnsi="Times New Roman"/>
          <w:sz w:val="24"/>
          <w:szCs w:val="24"/>
        </w:rPr>
        <w:t xml:space="preserve"> РФ и нормативных правовых актов Саянского района</w:t>
      </w:r>
      <w:r w:rsidRPr="00151FAA">
        <w:rPr>
          <w:rFonts w:ascii="Times New Roman" w:hAnsi="Times New Roman"/>
          <w:sz w:val="24"/>
          <w:szCs w:val="24"/>
        </w:rPr>
        <w:t>.</w:t>
      </w:r>
    </w:p>
    <w:p w14:paraId="42712173" w14:textId="41523650" w:rsidR="00962A56" w:rsidRPr="00151FAA" w:rsidRDefault="00962A56" w:rsidP="00962A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2. </w:t>
      </w:r>
      <w:r w:rsidR="00BB1A4E">
        <w:rPr>
          <w:rFonts w:ascii="Times New Roman" w:hAnsi="Times New Roman"/>
          <w:sz w:val="24"/>
          <w:szCs w:val="24"/>
        </w:rPr>
        <w:t xml:space="preserve"> </w:t>
      </w:r>
      <w:r w:rsidRPr="00151FAA">
        <w:rPr>
          <w:rFonts w:ascii="Times New Roman" w:hAnsi="Times New Roman"/>
          <w:sz w:val="24"/>
          <w:szCs w:val="24"/>
        </w:rPr>
        <w:t>В проекте решения соблюдены ограничения, установленные п.3 ст.92.1 БК РФ в части утверждения планового объема дефицита бюджета.</w:t>
      </w:r>
    </w:p>
    <w:p w14:paraId="2A72F4EF" w14:textId="162C6CAF" w:rsidR="00962A56" w:rsidRPr="00151FAA" w:rsidRDefault="00BB1A4E" w:rsidP="00962A5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62A56" w:rsidRPr="00151FAA">
        <w:rPr>
          <w:rFonts w:ascii="Times New Roman" w:hAnsi="Times New Roman"/>
          <w:sz w:val="24"/>
          <w:szCs w:val="24"/>
        </w:rPr>
        <w:t xml:space="preserve">Саянскому районному Совету депутатов </w:t>
      </w:r>
      <w:r w:rsidR="00323F6E">
        <w:rPr>
          <w:rFonts w:ascii="Times New Roman" w:hAnsi="Times New Roman"/>
          <w:sz w:val="24"/>
          <w:szCs w:val="24"/>
        </w:rPr>
        <w:t>п</w:t>
      </w:r>
      <w:r w:rsidR="00323F6E" w:rsidRPr="00151FAA">
        <w:rPr>
          <w:rFonts w:ascii="Times New Roman" w:hAnsi="Times New Roman"/>
          <w:sz w:val="24"/>
          <w:szCs w:val="24"/>
        </w:rPr>
        <w:t xml:space="preserve">редлагается </w:t>
      </w:r>
      <w:r w:rsidR="00962A56" w:rsidRPr="00151FAA">
        <w:rPr>
          <w:rFonts w:ascii="Times New Roman" w:hAnsi="Times New Roman"/>
          <w:sz w:val="24"/>
          <w:szCs w:val="24"/>
        </w:rPr>
        <w:t xml:space="preserve">рассмотреть настоящее заключение </w:t>
      </w:r>
      <w:r w:rsidR="00FC3955">
        <w:rPr>
          <w:rFonts w:ascii="Times New Roman" w:hAnsi="Times New Roman"/>
          <w:sz w:val="24"/>
          <w:szCs w:val="24"/>
        </w:rPr>
        <w:t xml:space="preserve">и утвердить проект решения на заседании </w:t>
      </w:r>
      <w:r w:rsidR="00962A56" w:rsidRPr="00151FAA">
        <w:rPr>
          <w:rFonts w:ascii="Times New Roman" w:hAnsi="Times New Roman"/>
          <w:sz w:val="24"/>
          <w:szCs w:val="24"/>
        </w:rPr>
        <w:t>Саянского районного Совета депутатов.</w:t>
      </w:r>
    </w:p>
    <w:p w14:paraId="386FBECD" w14:textId="77777777" w:rsidR="00FE0E4A" w:rsidRPr="00151FAA" w:rsidRDefault="00FE0E4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1F79192" w14:textId="77777777" w:rsidR="00FE0E4A" w:rsidRPr="00151FAA" w:rsidRDefault="00FE0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985261" w14:textId="77777777" w:rsidR="00FE0E4A" w:rsidRPr="00151FAA" w:rsidRDefault="00FE0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9CF987" w14:textId="77777777" w:rsidR="00FE0E4A" w:rsidRPr="00151FAA" w:rsidRDefault="00FE0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1D82EA" w14:textId="77777777" w:rsidR="00FE0E4A" w:rsidRPr="00151FAA" w:rsidRDefault="00990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>Председатель</w:t>
      </w:r>
    </w:p>
    <w:p w14:paraId="67342C43" w14:textId="6A055061" w:rsidR="00FE0E4A" w:rsidRDefault="00990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>КСО Саянского района</w:t>
      </w:r>
      <w:r w:rsidRPr="00151FAA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</w:t>
      </w:r>
      <w:r w:rsidRPr="00151FAA">
        <w:rPr>
          <w:rFonts w:ascii="Times New Roman" w:hAnsi="Times New Roman"/>
          <w:sz w:val="24"/>
          <w:szCs w:val="24"/>
        </w:rPr>
        <w:tab/>
        <w:t xml:space="preserve"> </w:t>
      </w:r>
      <w:r w:rsidR="00D50DBA" w:rsidRPr="00151FAA">
        <w:rPr>
          <w:rFonts w:ascii="Times New Roman" w:hAnsi="Times New Roman"/>
          <w:sz w:val="24"/>
          <w:szCs w:val="24"/>
        </w:rPr>
        <w:t xml:space="preserve">     </w:t>
      </w:r>
      <w:r w:rsidRPr="00151FAA">
        <w:rPr>
          <w:rFonts w:ascii="Times New Roman" w:hAnsi="Times New Roman"/>
          <w:sz w:val="24"/>
          <w:szCs w:val="24"/>
        </w:rPr>
        <w:t xml:space="preserve">      О. Н. Волосович</w:t>
      </w:r>
    </w:p>
    <w:p w14:paraId="229405D0" w14:textId="77777777" w:rsidR="00A40475" w:rsidRDefault="00A40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AFB0A4" w14:textId="77777777" w:rsidR="00A40475" w:rsidRDefault="00A40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184046" w14:textId="77777777" w:rsidR="00A40475" w:rsidRDefault="00A40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C3FD6A" w14:textId="77777777" w:rsidR="00A40475" w:rsidRDefault="00A40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DDC7D1" w14:textId="77777777" w:rsidR="00A40475" w:rsidRDefault="00A40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475D96" w14:textId="77777777" w:rsidR="00A40475" w:rsidRDefault="00A40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DE3A54" w14:textId="77777777" w:rsidR="00A40475" w:rsidRPr="00151FAA" w:rsidRDefault="00A40475">
      <w:pPr>
        <w:spacing w:after="0" w:line="240" w:lineRule="auto"/>
        <w:jc w:val="both"/>
        <w:rPr>
          <w:sz w:val="24"/>
          <w:szCs w:val="24"/>
        </w:rPr>
      </w:pPr>
    </w:p>
    <w:sectPr w:rsidR="00A40475" w:rsidRPr="00151FAA">
      <w:footerReference w:type="default" r:id="rId12"/>
      <w:pgSz w:w="11951" w:h="16838"/>
      <w:pgMar w:top="680" w:right="851" w:bottom="680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67C65" w14:textId="77777777" w:rsidR="00FE61D9" w:rsidRDefault="00FE61D9" w:rsidP="001C23D8">
      <w:pPr>
        <w:spacing w:after="0" w:line="240" w:lineRule="auto"/>
      </w:pPr>
      <w:r>
        <w:separator/>
      </w:r>
    </w:p>
  </w:endnote>
  <w:endnote w:type="continuationSeparator" w:id="0">
    <w:p w14:paraId="619E6AE9" w14:textId="77777777" w:rsidR="00FE61D9" w:rsidRDefault="00FE61D9" w:rsidP="001C2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486157"/>
      <w:docPartObj>
        <w:docPartGallery w:val="Page Numbers (Bottom of Page)"/>
        <w:docPartUnique/>
      </w:docPartObj>
    </w:sdtPr>
    <w:sdtEndPr/>
    <w:sdtContent>
      <w:p w14:paraId="51B8BFFA" w14:textId="73C84C6C" w:rsidR="00307AEF" w:rsidRDefault="00307AE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790" w:rsidRPr="00434790">
          <w:rPr>
            <w:noProof/>
            <w:lang w:val="ru-RU"/>
          </w:rPr>
          <w:t>1</w:t>
        </w:r>
        <w:r>
          <w:fldChar w:fldCharType="end"/>
        </w:r>
      </w:p>
    </w:sdtContent>
  </w:sdt>
  <w:p w14:paraId="237E80E8" w14:textId="77777777" w:rsidR="00307AEF" w:rsidRDefault="00307AE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3133B" w14:textId="77777777" w:rsidR="00FE61D9" w:rsidRDefault="00FE61D9" w:rsidP="001C23D8">
      <w:pPr>
        <w:spacing w:after="0" w:line="240" w:lineRule="auto"/>
      </w:pPr>
      <w:r>
        <w:separator/>
      </w:r>
    </w:p>
  </w:footnote>
  <w:footnote w:type="continuationSeparator" w:id="0">
    <w:p w14:paraId="09AD8B30" w14:textId="77777777" w:rsidR="00FE61D9" w:rsidRDefault="00FE61D9" w:rsidP="001C2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00451"/>
    <w:multiLevelType w:val="hybridMultilevel"/>
    <w:tmpl w:val="8EC46AF4"/>
    <w:lvl w:ilvl="0" w:tplc="927E52F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4A"/>
    <w:rsid w:val="000023B2"/>
    <w:rsid w:val="00002617"/>
    <w:rsid w:val="00005C6A"/>
    <w:rsid w:val="00007F7B"/>
    <w:rsid w:val="00025070"/>
    <w:rsid w:val="00037522"/>
    <w:rsid w:val="000429B9"/>
    <w:rsid w:val="00046C4A"/>
    <w:rsid w:val="0004743E"/>
    <w:rsid w:val="00054DED"/>
    <w:rsid w:val="000711FE"/>
    <w:rsid w:val="0009290E"/>
    <w:rsid w:val="000939ED"/>
    <w:rsid w:val="000B5E61"/>
    <w:rsid w:val="000B746F"/>
    <w:rsid w:val="000D61CF"/>
    <w:rsid w:val="000D741F"/>
    <w:rsid w:val="000E457D"/>
    <w:rsid w:val="0010390A"/>
    <w:rsid w:val="001360C3"/>
    <w:rsid w:val="00140F1F"/>
    <w:rsid w:val="00150B14"/>
    <w:rsid w:val="00151FAA"/>
    <w:rsid w:val="0015307C"/>
    <w:rsid w:val="00171951"/>
    <w:rsid w:val="00183F35"/>
    <w:rsid w:val="001877C3"/>
    <w:rsid w:val="001C23D8"/>
    <w:rsid w:val="001C55D5"/>
    <w:rsid w:val="001D51A7"/>
    <w:rsid w:val="001D7E8B"/>
    <w:rsid w:val="001E5B7B"/>
    <w:rsid w:val="001E62E0"/>
    <w:rsid w:val="00204095"/>
    <w:rsid w:val="00207147"/>
    <w:rsid w:val="002230AB"/>
    <w:rsid w:val="0022667F"/>
    <w:rsid w:val="002353E4"/>
    <w:rsid w:val="00256398"/>
    <w:rsid w:val="00256BA3"/>
    <w:rsid w:val="002645BF"/>
    <w:rsid w:val="00274DD5"/>
    <w:rsid w:val="00297F80"/>
    <w:rsid w:val="002A4908"/>
    <w:rsid w:val="002C2EBA"/>
    <w:rsid w:val="002C44C5"/>
    <w:rsid w:val="002D325A"/>
    <w:rsid w:val="002E1F24"/>
    <w:rsid w:val="002F65D7"/>
    <w:rsid w:val="00307AEF"/>
    <w:rsid w:val="00314F4A"/>
    <w:rsid w:val="00320091"/>
    <w:rsid w:val="00322045"/>
    <w:rsid w:val="003221BD"/>
    <w:rsid w:val="00323F6E"/>
    <w:rsid w:val="003372D0"/>
    <w:rsid w:val="00346B74"/>
    <w:rsid w:val="003716B5"/>
    <w:rsid w:val="00383545"/>
    <w:rsid w:val="00384666"/>
    <w:rsid w:val="003C3047"/>
    <w:rsid w:val="003E7AB7"/>
    <w:rsid w:val="00413F43"/>
    <w:rsid w:val="0041418C"/>
    <w:rsid w:val="00416530"/>
    <w:rsid w:val="00432FBA"/>
    <w:rsid w:val="00434790"/>
    <w:rsid w:val="00443955"/>
    <w:rsid w:val="00450EB4"/>
    <w:rsid w:val="0045690D"/>
    <w:rsid w:val="00473F98"/>
    <w:rsid w:val="0047573B"/>
    <w:rsid w:val="00480BC4"/>
    <w:rsid w:val="004979FE"/>
    <w:rsid w:val="004A2D0F"/>
    <w:rsid w:val="004B67B4"/>
    <w:rsid w:val="004E361B"/>
    <w:rsid w:val="005160A4"/>
    <w:rsid w:val="005268F6"/>
    <w:rsid w:val="00547691"/>
    <w:rsid w:val="005761BB"/>
    <w:rsid w:val="005967A5"/>
    <w:rsid w:val="00597D21"/>
    <w:rsid w:val="005B5209"/>
    <w:rsid w:val="005C4BFC"/>
    <w:rsid w:val="005F06ED"/>
    <w:rsid w:val="005F4541"/>
    <w:rsid w:val="00616AD4"/>
    <w:rsid w:val="00626814"/>
    <w:rsid w:val="00630C0F"/>
    <w:rsid w:val="00657D3B"/>
    <w:rsid w:val="006606EE"/>
    <w:rsid w:val="00667B7A"/>
    <w:rsid w:val="00683C83"/>
    <w:rsid w:val="00694761"/>
    <w:rsid w:val="00697CD0"/>
    <w:rsid w:val="006A48AF"/>
    <w:rsid w:val="006A5DFB"/>
    <w:rsid w:val="006A6161"/>
    <w:rsid w:val="006B33A8"/>
    <w:rsid w:val="006B5365"/>
    <w:rsid w:val="006C68B4"/>
    <w:rsid w:val="006D359A"/>
    <w:rsid w:val="006F10E2"/>
    <w:rsid w:val="0070658D"/>
    <w:rsid w:val="00713330"/>
    <w:rsid w:val="00720B27"/>
    <w:rsid w:val="007349D3"/>
    <w:rsid w:val="00752B9B"/>
    <w:rsid w:val="00770309"/>
    <w:rsid w:val="00785011"/>
    <w:rsid w:val="00791E7E"/>
    <w:rsid w:val="007A1948"/>
    <w:rsid w:val="007B70F8"/>
    <w:rsid w:val="007C145D"/>
    <w:rsid w:val="007E1F6C"/>
    <w:rsid w:val="007E1F75"/>
    <w:rsid w:val="007E7A66"/>
    <w:rsid w:val="0081418C"/>
    <w:rsid w:val="00816988"/>
    <w:rsid w:val="00857913"/>
    <w:rsid w:val="00862819"/>
    <w:rsid w:val="0086319A"/>
    <w:rsid w:val="00880C57"/>
    <w:rsid w:val="00895830"/>
    <w:rsid w:val="008F24DD"/>
    <w:rsid w:val="00914348"/>
    <w:rsid w:val="0092473A"/>
    <w:rsid w:val="00937AE0"/>
    <w:rsid w:val="00950792"/>
    <w:rsid w:val="00950EDE"/>
    <w:rsid w:val="00962A56"/>
    <w:rsid w:val="009736D3"/>
    <w:rsid w:val="00974BC8"/>
    <w:rsid w:val="00990BC2"/>
    <w:rsid w:val="009A2939"/>
    <w:rsid w:val="009A645A"/>
    <w:rsid w:val="009C00AB"/>
    <w:rsid w:val="009D7A78"/>
    <w:rsid w:val="009D7AFA"/>
    <w:rsid w:val="009E34B8"/>
    <w:rsid w:val="00A10852"/>
    <w:rsid w:val="00A40475"/>
    <w:rsid w:val="00A86AE9"/>
    <w:rsid w:val="00A8777B"/>
    <w:rsid w:val="00A942FC"/>
    <w:rsid w:val="00A962A1"/>
    <w:rsid w:val="00AF20D8"/>
    <w:rsid w:val="00B05F45"/>
    <w:rsid w:val="00B07B66"/>
    <w:rsid w:val="00B22517"/>
    <w:rsid w:val="00B24371"/>
    <w:rsid w:val="00B451CD"/>
    <w:rsid w:val="00B57A24"/>
    <w:rsid w:val="00B57EA9"/>
    <w:rsid w:val="00B73C35"/>
    <w:rsid w:val="00BB1A4E"/>
    <w:rsid w:val="00BB7165"/>
    <w:rsid w:val="00BC1B8E"/>
    <w:rsid w:val="00BC4CCB"/>
    <w:rsid w:val="00BE497B"/>
    <w:rsid w:val="00BF1EE6"/>
    <w:rsid w:val="00C0174B"/>
    <w:rsid w:val="00C054E2"/>
    <w:rsid w:val="00C2058F"/>
    <w:rsid w:val="00C42ED3"/>
    <w:rsid w:val="00C5260D"/>
    <w:rsid w:val="00C66F74"/>
    <w:rsid w:val="00C76648"/>
    <w:rsid w:val="00C80F96"/>
    <w:rsid w:val="00CA5BA8"/>
    <w:rsid w:val="00CA740F"/>
    <w:rsid w:val="00CD08C4"/>
    <w:rsid w:val="00CD5BFD"/>
    <w:rsid w:val="00CE05F8"/>
    <w:rsid w:val="00CE0FBF"/>
    <w:rsid w:val="00CF0584"/>
    <w:rsid w:val="00D05BA8"/>
    <w:rsid w:val="00D44B68"/>
    <w:rsid w:val="00D50DBA"/>
    <w:rsid w:val="00D56507"/>
    <w:rsid w:val="00D662F8"/>
    <w:rsid w:val="00D733E2"/>
    <w:rsid w:val="00D74F3C"/>
    <w:rsid w:val="00D907B6"/>
    <w:rsid w:val="00DA4EDE"/>
    <w:rsid w:val="00DB3203"/>
    <w:rsid w:val="00DD47CA"/>
    <w:rsid w:val="00DE4E4D"/>
    <w:rsid w:val="00E105C2"/>
    <w:rsid w:val="00E304F8"/>
    <w:rsid w:val="00E44058"/>
    <w:rsid w:val="00E6530A"/>
    <w:rsid w:val="00E70C0E"/>
    <w:rsid w:val="00E74BE0"/>
    <w:rsid w:val="00EB018B"/>
    <w:rsid w:val="00EB18EF"/>
    <w:rsid w:val="00EB27DE"/>
    <w:rsid w:val="00EC156C"/>
    <w:rsid w:val="00EC3829"/>
    <w:rsid w:val="00EE31AC"/>
    <w:rsid w:val="00EF0C6D"/>
    <w:rsid w:val="00F16ECC"/>
    <w:rsid w:val="00F21D6D"/>
    <w:rsid w:val="00F26B9A"/>
    <w:rsid w:val="00F2765A"/>
    <w:rsid w:val="00F80E62"/>
    <w:rsid w:val="00F81AC7"/>
    <w:rsid w:val="00F820BC"/>
    <w:rsid w:val="00F85105"/>
    <w:rsid w:val="00F94189"/>
    <w:rsid w:val="00F9559E"/>
    <w:rsid w:val="00FA46C9"/>
    <w:rsid w:val="00FC3955"/>
    <w:rsid w:val="00FC7EB3"/>
    <w:rsid w:val="00FE0E4A"/>
    <w:rsid w:val="00FE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4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436A7"/>
    <w:pPr>
      <w:widowControl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FB433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semiHidden/>
    <w:qFormat/>
    <w:rsid w:val="00505666"/>
    <w:rPr>
      <w:sz w:val="22"/>
      <w:szCs w:val="22"/>
    </w:rPr>
  </w:style>
  <w:style w:type="character" w:customStyle="1" w:styleId="a5">
    <w:name w:val="Нижний колонтитул Знак"/>
    <w:uiPriority w:val="99"/>
    <w:qFormat/>
    <w:rsid w:val="00505666"/>
    <w:rPr>
      <w:sz w:val="22"/>
      <w:szCs w:val="22"/>
    </w:rPr>
  </w:style>
  <w:style w:type="character" w:styleId="a6">
    <w:name w:val="annotation reference"/>
    <w:basedOn w:val="a0"/>
    <w:uiPriority w:val="99"/>
    <w:semiHidden/>
    <w:unhideWhenUsed/>
    <w:qFormat/>
    <w:rsid w:val="000B2A49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0B2A49"/>
  </w:style>
  <w:style w:type="character" w:customStyle="1" w:styleId="a8">
    <w:name w:val="Тема примечания Знак"/>
    <w:basedOn w:val="a7"/>
    <w:uiPriority w:val="99"/>
    <w:semiHidden/>
    <w:qFormat/>
    <w:rsid w:val="000B2A49"/>
    <w:rPr>
      <w:b/>
      <w:bCs/>
    </w:rPr>
  </w:style>
  <w:style w:type="character" w:customStyle="1" w:styleId="a9">
    <w:name w:val="Гипертекстовая ссылка"/>
    <w:basedOn w:val="a0"/>
    <w:uiPriority w:val="99"/>
    <w:qFormat/>
    <w:rsid w:val="0095676D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qFormat/>
    <w:rsid w:val="001436A7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/>
      <w:color w:val="000000" w:themeColor="text1"/>
      <w:sz w:val="27"/>
      <w:szCs w:val="27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4">
    <w:name w:val="ListLabel 14"/>
    <w:qFormat/>
    <w:rPr>
      <w:rFonts w:ascii="Times New Roman" w:hAnsi="Times New Roman"/>
      <w:color w:val="auto"/>
      <w:sz w:val="27"/>
      <w:szCs w:val="27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Balloon Text"/>
    <w:basedOn w:val="a"/>
    <w:uiPriority w:val="99"/>
    <w:semiHidden/>
    <w:unhideWhenUsed/>
    <w:qFormat/>
    <w:rsid w:val="00FB433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af0">
    <w:name w:val="header"/>
    <w:basedOn w:val="a"/>
    <w:uiPriority w:val="99"/>
    <w:unhideWhenUsed/>
    <w:rsid w:val="0050566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f1">
    <w:name w:val="footer"/>
    <w:basedOn w:val="a"/>
    <w:uiPriority w:val="99"/>
    <w:unhideWhenUsed/>
    <w:rsid w:val="00505666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Normal">
    <w:name w:val="ConsPlusNormal"/>
    <w:qFormat/>
    <w:rsid w:val="000A334E"/>
    <w:rPr>
      <w:rFonts w:ascii="Times New Roman" w:hAnsi="Times New Roman"/>
      <w:sz w:val="24"/>
      <w:szCs w:val="24"/>
    </w:rPr>
  </w:style>
  <w:style w:type="paragraph" w:styleId="af2">
    <w:name w:val="annotation text"/>
    <w:basedOn w:val="a"/>
    <w:uiPriority w:val="99"/>
    <w:semiHidden/>
    <w:unhideWhenUsed/>
    <w:qFormat/>
    <w:rsid w:val="000B2A49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0B2A49"/>
    <w:rPr>
      <w:b/>
      <w:bCs/>
    </w:rPr>
  </w:style>
  <w:style w:type="paragraph" w:styleId="af4">
    <w:name w:val="List Paragraph"/>
    <w:basedOn w:val="a"/>
    <w:uiPriority w:val="34"/>
    <w:qFormat/>
    <w:rsid w:val="004F35D3"/>
    <w:pPr>
      <w:ind w:left="720"/>
      <w:contextualSpacing/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59"/>
    <w:rsid w:val="004240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436A7"/>
    <w:pPr>
      <w:widowControl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FB433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semiHidden/>
    <w:qFormat/>
    <w:rsid w:val="00505666"/>
    <w:rPr>
      <w:sz w:val="22"/>
      <w:szCs w:val="22"/>
    </w:rPr>
  </w:style>
  <w:style w:type="character" w:customStyle="1" w:styleId="a5">
    <w:name w:val="Нижний колонтитул Знак"/>
    <w:uiPriority w:val="99"/>
    <w:qFormat/>
    <w:rsid w:val="00505666"/>
    <w:rPr>
      <w:sz w:val="22"/>
      <w:szCs w:val="22"/>
    </w:rPr>
  </w:style>
  <w:style w:type="character" w:styleId="a6">
    <w:name w:val="annotation reference"/>
    <w:basedOn w:val="a0"/>
    <w:uiPriority w:val="99"/>
    <w:semiHidden/>
    <w:unhideWhenUsed/>
    <w:qFormat/>
    <w:rsid w:val="000B2A49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0B2A49"/>
  </w:style>
  <w:style w:type="character" w:customStyle="1" w:styleId="a8">
    <w:name w:val="Тема примечания Знак"/>
    <w:basedOn w:val="a7"/>
    <w:uiPriority w:val="99"/>
    <w:semiHidden/>
    <w:qFormat/>
    <w:rsid w:val="000B2A49"/>
    <w:rPr>
      <w:b/>
      <w:bCs/>
    </w:rPr>
  </w:style>
  <w:style w:type="character" w:customStyle="1" w:styleId="a9">
    <w:name w:val="Гипертекстовая ссылка"/>
    <w:basedOn w:val="a0"/>
    <w:uiPriority w:val="99"/>
    <w:qFormat/>
    <w:rsid w:val="0095676D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qFormat/>
    <w:rsid w:val="001436A7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/>
      <w:color w:val="000000" w:themeColor="text1"/>
      <w:sz w:val="27"/>
      <w:szCs w:val="27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4">
    <w:name w:val="ListLabel 14"/>
    <w:qFormat/>
    <w:rPr>
      <w:rFonts w:ascii="Times New Roman" w:hAnsi="Times New Roman"/>
      <w:color w:val="auto"/>
      <w:sz w:val="27"/>
      <w:szCs w:val="27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Balloon Text"/>
    <w:basedOn w:val="a"/>
    <w:uiPriority w:val="99"/>
    <w:semiHidden/>
    <w:unhideWhenUsed/>
    <w:qFormat/>
    <w:rsid w:val="00FB433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af0">
    <w:name w:val="header"/>
    <w:basedOn w:val="a"/>
    <w:uiPriority w:val="99"/>
    <w:unhideWhenUsed/>
    <w:rsid w:val="0050566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f1">
    <w:name w:val="footer"/>
    <w:basedOn w:val="a"/>
    <w:uiPriority w:val="99"/>
    <w:unhideWhenUsed/>
    <w:rsid w:val="00505666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Normal">
    <w:name w:val="ConsPlusNormal"/>
    <w:qFormat/>
    <w:rsid w:val="000A334E"/>
    <w:rPr>
      <w:rFonts w:ascii="Times New Roman" w:hAnsi="Times New Roman"/>
      <w:sz w:val="24"/>
      <w:szCs w:val="24"/>
    </w:rPr>
  </w:style>
  <w:style w:type="paragraph" w:styleId="af2">
    <w:name w:val="annotation text"/>
    <w:basedOn w:val="a"/>
    <w:uiPriority w:val="99"/>
    <w:semiHidden/>
    <w:unhideWhenUsed/>
    <w:qFormat/>
    <w:rsid w:val="000B2A49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0B2A49"/>
    <w:rPr>
      <w:b/>
      <w:bCs/>
    </w:rPr>
  </w:style>
  <w:style w:type="paragraph" w:styleId="af4">
    <w:name w:val="List Paragraph"/>
    <w:basedOn w:val="a"/>
    <w:uiPriority w:val="34"/>
    <w:qFormat/>
    <w:rsid w:val="004F35D3"/>
    <w:pPr>
      <w:ind w:left="720"/>
      <w:contextualSpacing/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59"/>
    <w:rsid w:val="004240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4969983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404917355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5796D-C87A-4FA2-8A2E-F466B562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5053</TotalTime>
  <Pages>7</Pages>
  <Words>3560</Words>
  <Characters>20296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cp:lastModifiedBy>Зубрицкая</cp:lastModifiedBy>
  <cp:revision>438</cp:revision>
  <cp:lastPrinted>2024-08-16T07:17:00Z</cp:lastPrinted>
  <dcterms:created xsi:type="dcterms:W3CDTF">2017-06-29T08:19:00Z</dcterms:created>
  <dcterms:modified xsi:type="dcterms:W3CDTF">2025-01-31T02:27:00Z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